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95" w:rsidRPr="0096711B" w:rsidRDefault="0096711B" w:rsidP="00FE2D82">
      <w:pPr>
        <w:spacing w:line="240" w:lineRule="auto"/>
        <w:contextualSpacing/>
        <w:jc w:val="center"/>
        <w:rPr>
          <w:b/>
        </w:rPr>
      </w:pPr>
      <w:r w:rsidRPr="0096711B">
        <w:rPr>
          <w:b/>
        </w:rPr>
        <w:t>Oyster Task Force Meeting</w:t>
      </w:r>
    </w:p>
    <w:p w:rsidR="0096711B" w:rsidRPr="0096711B" w:rsidRDefault="0096711B" w:rsidP="00FE2D82">
      <w:pPr>
        <w:spacing w:line="240" w:lineRule="auto"/>
        <w:contextualSpacing/>
        <w:jc w:val="center"/>
        <w:rPr>
          <w:b/>
        </w:rPr>
      </w:pPr>
      <w:r w:rsidRPr="0096711B">
        <w:rPr>
          <w:b/>
        </w:rPr>
        <w:t>Tuesday, February 22, 2022, 1:00pm</w:t>
      </w:r>
    </w:p>
    <w:p w:rsidR="0096711B" w:rsidRPr="0096711B" w:rsidRDefault="0096711B" w:rsidP="00FE2D82">
      <w:pPr>
        <w:spacing w:line="240" w:lineRule="auto"/>
        <w:contextualSpacing/>
        <w:jc w:val="center"/>
        <w:rPr>
          <w:b/>
        </w:rPr>
      </w:pPr>
      <w:r w:rsidRPr="0096711B">
        <w:rPr>
          <w:b/>
        </w:rPr>
        <w:t>New Orleans Lakefront Airport</w:t>
      </w:r>
    </w:p>
    <w:p w:rsidR="0096711B" w:rsidRPr="0096711B" w:rsidRDefault="0096711B" w:rsidP="00FE2D82">
      <w:pPr>
        <w:spacing w:line="240" w:lineRule="auto"/>
        <w:contextualSpacing/>
        <w:jc w:val="center"/>
        <w:rPr>
          <w:b/>
        </w:rPr>
      </w:pPr>
      <w:r w:rsidRPr="0096711B">
        <w:rPr>
          <w:b/>
        </w:rPr>
        <w:t>6001 Stars and Stripes Blvd.</w:t>
      </w:r>
    </w:p>
    <w:p w:rsidR="0096711B" w:rsidRDefault="0096711B" w:rsidP="00FE2D82">
      <w:pPr>
        <w:spacing w:line="240" w:lineRule="auto"/>
        <w:contextualSpacing/>
        <w:jc w:val="center"/>
        <w:rPr>
          <w:b/>
        </w:rPr>
      </w:pPr>
      <w:r w:rsidRPr="0096711B">
        <w:rPr>
          <w:b/>
        </w:rPr>
        <w:t>New Orleans, LA</w:t>
      </w:r>
    </w:p>
    <w:p w:rsidR="0096711B" w:rsidRDefault="0096711B" w:rsidP="0096711B">
      <w:pPr>
        <w:contextualSpacing/>
        <w:jc w:val="center"/>
        <w:rPr>
          <w:b/>
        </w:rPr>
      </w:pPr>
    </w:p>
    <w:p w:rsidR="0096711B" w:rsidRDefault="0096711B" w:rsidP="0096711B">
      <w:pPr>
        <w:contextualSpacing/>
      </w:pPr>
      <w:r w:rsidRPr="00676832">
        <w:rPr>
          <w:b/>
        </w:rPr>
        <w:t>I.</w:t>
      </w:r>
      <w:r>
        <w:t xml:space="preserve"> Pledge of Allegiance</w:t>
      </w:r>
    </w:p>
    <w:p w:rsidR="0096711B" w:rsidRDefault="0096711B" w:rsidP="0096711B">
      <w:pPr>
        <w:contextualSpacing/>
      </w:pPr>
      <w:r w:rsidRPr="00676832">
        <w:rPr>
          <w:b/>
        </w:rPr>
        <w:t>II.</w:t>
      </w:r>
      <w:r>
        <w:t xml:space="preserve"> Roll call and introduction of guests</w:t>
      </w:r>
    </w:p>
    <w:p w:rsidR="00A6127D" w:rsidRDefault="00A6127D" w:rsidP="0096711B">
      <w:pPr>
        <w:contextualSpacing/>
        <w:rPr>
          <w:b/>
        </w:rPr>
      </w:pPr>
      <w:r w:rsidRPr="00A6127D">
        <w:rPr>
          <w:b/>
        </w:rPr>
        <w:t>Voting Members Present:</w:t>
      </w:r>
    </w:p>
    <w:p w:rsidR="00A6127D" w:rsidRDefault="00A6127D" w:rsidP="0096711B">
      <w:pPr>
        <w:contextualSpacing/>
      </w:pPr>
      <w:r>
        <w:t xml:space="preserve">Dan </w:t>
      </w:r>
      <w:proofErr w:type="spellStart"/>
      <w:r>
        <w:t>Coulon</w:t>
      </w:r>
      <w:proofErr w:type="spellEnd"/>
    </w:p>
    <w:p w:rsidR="00A6127D" w:rsidRDefault="00A6127D" w:rsidP="0096711B">
      <w:pPr>
        <w:contextualSpacing/>
      </w:pPr>
      <w:proofErr w:type="spellStart"/>
      <w:r>
        <w:t>Jakov</w:t>
      </w:r>
      <w:proofErr w:type="spellEnd"/>
      <w:r>
        <w:t xml:space="preserve"> </w:t>
      </w:r>
      <w:proofErr w:type="spellStart"/>
      <w:r>
        <w:t>Jurisic</w:t>
      </w:r>
      <w:proofErr w:type="spellEnd"/>
    </w:p>
    <w:p w:rsidR="00A6127D" w:rsidRDefault="00A6127D" w:rsidP="0096711B">
      <w:pPr>
        <w:contextualSpacing/>
      </w:pPr>
      <w:r>
        <w:t xml:space="preserve">Mitch </w:t>
      </w:r>
      <w:proofErr w:type="spellStart"/>
      <w:r>
        <w:t>Jurisich</w:t>
      </w:r>
      <w:proofErr w:type="spellEnd"/>
    </w:p>
    <w:p w:rsidR="00A6127D" w:rsidRDefault="00A6127D" w:rsidP="0096711B">
      <w:pPr>
        <w:contextualSpacing/>
      </w:pPr>
      <w:r>
        <w:t>Brad Robin</w:t>
      </w:r>
    </w:p>
    <w:p w:rsidR="00A6127D" w:rsidRDefault="00A6127D" w:rsidP="0096711B">
      <w:pPr>
        <w:contextualSpacing/>
      </w:pPr>
      <w:r>
        <w:t xml:space="preserve">Brandt </w:t>
      </w:r>
      <w:proofErr w:type="spellStart"/>
      <w:r>
        <w:t>Lafrance</w:t>
      </w:r>
      <w:proofErr w:type="spellEnd"/>
      <w:r>
        <w:t xml:space="preserve"> </w:t>
      </w:r>
    </w:p>
    <w:p w:rsidR="00A6127D" w:rsidRDefault="00A6127D" w:rsidP="0096711B">
      <w:pPr>
        <w:contextualSpacing/>
      </w:pPr>
      <w:r>
        <w:t xml:space="preserve">Al </w:t>
      </w:r>
      <w:proofErr w:type="spellStart"/>
      <w:r>
        <w:t>Sunseri</w:t>
      </w:r>
      <w:proofErr w:type="spellEnd"/>
    </w:p>
    <w:p w:rsidR="00A6127D" w:rsidRDefault="00A6127D" w:rsidP="0096711B">
      <w:pPr>
        <w:contextualSpacing/>
      </w:pPr>
      <w:r>
        <w:t>Matthew Slavich</w:t>
      </w:r>
    </w:p>
    <w:p w:rsidR="00A6127D" w:rsidRDefault="00A6127D" w:rsidP="0096711B">
      <w:pPr>
        <w:contextualSpacing/>
      </w:pPr>
      <w:r>
        <w:t>Sam Slavich</w:t>
      </w:r>
    </w:p>
    <w:p w:rsidR="00A6127D" w:rsidRDefault="00A6127D" w:rsidP="0096711B">
      <w:pPr>
        <w:contextualSpacing/>
      </w:pPr>
      <w:r>
        <w:t xml:space="preserve">Peter </w:t>
      </w:r>
      <w:proofErr w:type="spellStart"/>
      <w:r>
        <w:t>Vujnovich</w:t>
      </w:r>
      <w:proofErr w:type="spellEnd"/>
    </w:p>
    <w:p w:rsidR="00A6127D" w:rsidRPr="00A6127D" w:rsidRDefault="00A6127D" w:rsidP="0096711B">
      <w:pPr>
        <w:contextualSpacing/>
      </w:pPr>
    </w:p>
    <w:p w:rsidR="00A6127D" w:rsidRDefault="00A6127D" w:rsidP="0096711B">
      <w:pPr>
        <w:contextualSpacing/>
        <w:rPr>
          <w:b/>
        </w:rPr>
      </w:pPr>
      <w:r w:rsidRPr="00A6127D">
        <w:rPr>
          <w:b/>
        </w:rPr>
        <w:t>Voting Members Absent:</w:t>
      </w:r>
    </w:p>
    <w:p w:rsidR="00A6127D" w:rsidRDefault="00A6127D" w:rsidP="0096711B">
      <w:pPr>
        <w:contextualSpacing/>
      </w:pPr>
      <w:r>
        <w:t>Shane Bagala</w:t>
      </w:r>
    </w:p>
    <w:p w:rsidR="00A6127D" w:rsidRDefault="00A6127D" w:rsidP="0096711B">
      <w:pPr>
        <w:contextualSpacing/>
      </w:pPr>
      <w:r>
        <w:t>Tracy Collins</w:t>
      </w:r>
    </w:p>
    <w:p w:rsidR="00A6127D" w:rsidRDefault="00A6127D" w:rsidP="0096711B">
      <w:pPr>
        <w:contextualSpacing/>
      </w:pPr>
      <w:r>
        <w:t xml:space="preserve">Byron </w:t>
      </w:r>
      <w:proofErr w:type="spellStart"/>
      <w:r>
        <w:t>Encalade</w:t>
      </w:r>
      <w:proofErr w:type="spellEnd"/>
    </w:p>
    <w:p w:rsidR="00A6127D" w:rsidRDefault="00A6127D" w:rsidP="0096711B">
      <w:pPr>
        <w:contextualSpacing/>
      </w:pPr>
      <w:r>
        <w:t>Willie Daisy</w:t>
      </w:r>
    </w:p>
    <w:p w:rsidR="00A6127D" w:rsidRPr="00A6127D" w:rsidRDefault="00A6127D" w:rsidP="0096711B">
      <w:pPr>
        <w:contextualSpacing/>
      </w:pPr>
    </w:p>
    <w:p w:rsidR="00A6127D" w:rsidRDefault="00A6127D" w:rsidP="0096711B">
      <w:pPr>
        <w:contextualSpacing/>
        <w:rPr>
          <w:b/>
        </w:rPr>
      </w:pPr>
      <w:r w:rsidRPr="00A6127D">
        <w:rPr>
          <w:b/>
        </w:rPr>
        <w:t>Non-Voting Members Present:</w:t>
      </w:r>
    </w:p>
    <w:p w:rsidR="00A6127D" w:rsidRPr="00A6127D" w:rsidRDefault="00A6127D" w:rsidP="0096711B">
      <w:pPr>
        <w:contextualSpacing/>
      </w:pPr>
      <w:r w:rsidRPr="00A6127D">
        <w:t>Carolina Bourque- via webinar</w:t>
      </w:r>
    </w:p>
    <w:p w:rsidR="00A6127D" w:rsidRDefault="00A6127D" w:rsidP="0096711B">
      <w:pPr>
        <w:contextualSpacing/>
      </w:pPr>
      <w:r w:rsidRPr="00A6127D">
        <w:t xml:space="preserve">Justin </w:t>
      </w:r>
      <w:proofErr w:type="spellStart"/>
      <w:r w:rsidRPr="00A6127D">
        <w:t>Gremillion</w:t>
      </w:r>
      <w:proofErr w:type="spellEnd"/>
    </w:p>
    <w:p w:rsidR="00A6127D" w:rsidRDefault="00A6127D" w:rsidP="0096711B">
      <w:pPr>
        <w:contextualSpacing/>
      </w:pPr>
      <w:r>
        <w:t>Bryan Marie</w:t>
      </w:r>
    </w:p>
    <w:p w:rsidR="00A6127D" w:rsidRDefault="00A6127D" w:rsidP="0096711B">
      <w:pPr>
        <w:contextualSpacing/>
      </w:pPr>
      <w:r>
        <w:t>Karl Morgan</w:t>
      </w:r>
    </w:p>
    <w:p w:rsidR="00A6127D" w:rsidRDefault="00A6127D" w:rsidP="0096711B">
      <w:pPr>
        <w:contextualSpacing/>
      </w:pPr>
      <w:r>
        <w:t xml:space="preserve">Harry </w:t>
      </w:r>
      <w:proofErr w:type="spellStart"/>
      <w:r>
        <w:t>Vohoff</w:t>
      </w:r>
      <w:proofErr w:type="spellEnd"/>
    </w:p>
    <w:p w:rsidR="00A6127D" w:rsidRPr="00A6127D" w:rsidRDefault="00A6127D" w:rsidP="0096711B">
      <w:pPr>
        <w:contextualSpacing/>
      </w:pPr>
    </w:p>
    <w:p w:rsidR="00A6127D" w:rsidRDefault="00A6127D" w:rsidP="0096711B">
      <w:pPr>
        <w:contextualSpacing/>
        <w:rPr>
          <w:b/>
        </w:rPr>
      </w:pPr>
      <w:r w:rsidRPr="00A6127D">
        <w:rPr>
          <w:b/>
        </w:rPr>
        <w:t>Non-Voting Members Absent:</w:t>
      </w:r>
    </w:p>
    <w:p w:rsidR="00A6127D" w:rsidRDefault="00A6127D" w:rsidP="0096711B">
      <w:pPr>
        <w:contextualSpacing/>
      </w:pPr>
      <w:r w:rsidRPr="00A6127D">
        <w:t xml:space="preserve">Brian </w:t>
      </w:r>
      <w:proofErr w:type="spellStart"/>
      <w:r w:rsidRPr="00A6127D">
        <w:t>Lezina</w:t>
      </w:r>
      <w:proofErr w:type="spellEnd"/>
    </w:p>
    <w:p w:rsidR="00A6127D" w:rsidRPr="00A6127D" w:rsidRDefault="00A6127D" w:rsidP="0096711B">
      <w:pPr>
        <w:contextualSpacing/>
      </w:pPr>
    </w:p>
    <w:p w:rsidR="0096711B" w:rsidRDefault="0096711B" w:rsidP="0096711B">
      <w:pPr>
        <w:contextualSpacing/>
      </w:pPr>
      <w:r w:rsidRPr="00676832">
        <w:rPr>
          <w:b/>
        </w:rPr>
        <w:t>III.</w:t>
      </w:r>
      <w:r>
        <w:t xml:space="preserve"> </w:t>
      </w:r>
      <w:r w:rsidR="00D76F85">
        <w:t xml:space="preserve">Peter Vujnovich </w:t>
      </w:r>
      <w:r>
        <w:t>motioned to approve the February 1, 2022</w:t>
      </w:r>
      <w:r w:rsidR="00D26866">
        <w:t xml:space="preserve"> meeting minutes</w:t>
      </w:r>
      <w:r>
        <w:t xml:space="preserve">, </w:t>
      </w:r>
      <w:proofErr w:type="gramStart"/>
      <w:r>
        <w:t>2</w:t>
      </w:r>
      <w:r w:rsidRPr="0096711B">
        <w:rPr>
          <w:vertAlign w:val="superscript"/>
        </w:rPr>
        <w:t>nd</w:t>
      </w:r>
      <w:proofErr w:type="gramEnd"/>
      <w:r>
        <w:t xml:space="preserve"> by </w:t>
      </w:r>
      <w:r w:rsidR="00D76F85">
        <w:t>Dan Coulon. Motion carries.</w:t>
      </w:r>
    </w:p>
    <w:p w:rsidR="00D76F85" w:rsidRDefault="00D76F85" w:rsidP="0096711B">
      <w:pPr>
        <w:contextualSpacing/>
      </w:pPr>
    </w:p>
    <w:p w:rsidR="00676832" w:rsidRDefault="00D76F85" w:rsidP="0096711B">
      <w:pPr>
        <w:contextualSpacing/>
      </w:pPr>
      <w:r>
        <w:t>Pete</w:t>
      </w:r>
      <w:r w:rsidR="00D26866">
        <w:t xml:space="preserve">r </w:t>
      </w:r>
      <w:proofErr w:type="spellStart"/>
      <w:r w:rsidR="00D26866">
        <w:t>Vujnovich</w:t>
      </w:r>
      <w:proofErr w:type="spellEnd"/>
      <w:r>
        <w:t xml:space="preserve"> </w:t>
      </w:r>
      <w:r w:rsidR="0096711B">
        <w:t>motioned to approve the February 22, 2022 meeting agenda</w:t>
      </w:r>
      <w:r w:rsidR="00D26866">
        <w:t xml:space="preserve"> as presented</w:t>
      </w:r>
      <w:r w:rsidR="0096711B">
        <w:t>, 2</w:t>
      </w:r>
      <w:r w:rsidR="0096711B" w:rsidRPr="0096711B">
        <w:rPr>
          <w:vertAlign w:val="superscript"/>
        </w:rPr>
        <w:t>nd</w:t>
      </w:r>
      <w:r w:rsidR="0096711B">
        <w:t xml:space="preserve"> by</w:t>
      </w:r>
      <w:r>
        <w:t xml:space="preserve"> Brandt Lafrance. Motion carries.</w:t>
      </w:r>
    </w:p>
    <w:p w:rsidR="0096711B" w:rsidRDefault="0096711B" w:rsidP="0096711B">
      <w:pPr>
        <w:contextualSpacing/>
      </w:pPr>
      <w:r>
        <w:t xml:space="preserve"> </w:t>
      </w:r>
    </w:p>
    <w:p w:rsidR="00676832" w:rsidRDefault="00676832" w:rsidP="0096711B">
      <w:pPr>
        <w:contextualSpacing/>
      </w:pPr>
      <w:r w:rsidRPr="00676832">
        <w:rPr>
          <w:b/>
        </w:rPr>
        <w:t>IV.</w:t>
      </w:r>
      <w:r>
        <w:t xml:space="preserve"> Treasury Report</w:t>
      </w:r>
    </w:p>
    <w:p w:rsidR="00676832" w:rsidRDefault="00676832" w:rsidP="0096711B">
      <w:pPr>
        <w:contextualSpacing/>
      </w:pPr>
      <w:r>
        <w:t>Remaining Fund Balance- $586,399</w:t>
      </w:r>
    </w:p>
    <w:p w:rsidR="00676832" w:rsidRDefault="00676832" w:rsidP="0096711B">
      <w:pPr>
        <w:contextualSpacing/>
      </w:pPr>
      <w:r>
        <w:t>Remaining Budget Balance- $122,658</w:t>
      </w:r>
    </w:p>
    <w:p w:rsidR="00676832" w:rsidRDefault="00D76F85" w:rsidP="0096711B">
      <w:pPr>
        <w:contextualSpacing/>
      </w:pPr>
      <w:r>
        <w:lastRenderedPageBreak/>
        <w:t>Peter</w:t>
      </w:r>
      <w:r w:rsidR="00D26866">
        <w:t xml:space="preserve"> </w:t>
      </w:r>
      <w:proofErr w:type="spellStart"/>
      <w:r w:rsidR="00D26866">
        <w:t>Vujnovich</w:t>
      </w:r>
      <w:proofErr w:type="spellEnd"/>
      <w:r>
        <w:t xml:space="preserve"> motion</w:t>
      </w:r>
      <w:r w:rsidR="00D26866">
        <w:t>ed</w:t>
      </w:r>
      <w:r>
        <w:t xml:space="preserve"> to a</w:t>
      </w:r>
      <w:r w:rsidR="00D26866">
        <w:t>ccept the Treasury Report as presented</w:t>
      </w:r>
      <w:r>
        <w:t xml:space="preserve">, </w:t>
      </w:r>
      <w:proofErr w:type="gramStart"/>
      <w:r>
        <w:t>2</w:t>
      </w:r>
      <w:r w:rsidRPr="00D76F85">
        <w:rPr>
          <w:vertAlign w:val="superscript"/>
        </w:rPr>
        <w:t>nd</w:t>
      </w:r>
      <w:proofErr w:type="gramEnd"/>
      <w:r w:rsidR="00D26866">
        <w:t xml:space="preserve"> by Brad Robin. Motion carries.</w:t>
      </w:r>
    </w:p>
    <w:p w:rsidR="00D76F85" w:rsidRDefault="00D76F85" w:rsidP="0096711B">
      <w:pPr>
        <w:contextualSpacing/>
      </w:pPr>
    </w:p>
    <w:p w:rsidR="00676832" w:rsidRDefault="00676832" w:rsidP="0096711B">
      <w:pPr>
        <w:contextualSpacing/>
      </w:pPr>
      <w:r w:rsidRPr="00676832">
        <w:rPr>
          <w:b/>
        </w:rPr>
        <w:t xml:space="preserve">V. </w:t>
      </w:r>
      <w:r>
        <w:t xml:space="preserve">Committee Reports </w:t>
      </w:r>
    </w:p>
    <w:p w:rsidR="00676832" w:rsidRDefault="00676832" w:rsidP="0096711B">
      <w:pPr>
        <w:contextualSpacing/>
      </w:pPr>
      <w:r>
        <w:t>A. Public-Private Oyster Seed Grounds Committee report-</w:t>
      </w:r>
      <w:r w:rsidR="00D76F85">
        <w:t xml:space="preserve"> no report</w:t>
      </w:r>
    </w:p>
    <w:p w:rsidR="00D76F85" w:rsidRDefault="00676832" w:rsidP="0096711B">
      <w:pPr>
        <w:contextualSpacing/>
      </w:pPr>
      <w:r>
        <w:t>B. Enforcement Report-</w:t>
      </w:r>
      <w:r w:rsidR="00D76F85">
        <w:t xml:space="preserve"> no report</w:t>
      </w:r>
    </w:p>
    <w:p w:rsidR="00F04197" w:rsidRDefault="00676832" w:rsidP="0096711B">
      <w:pPr>
        <w:contextualSpacing/>
      </w:pPr>
      <w:r>
        <w:t>C. Legislative Committee Report</w:t>
      </w:r>
      <w:r w:rsidR="00F04197">
        <w:t xml:space="preserve">- the board </w:t>
      </w:r>
      <w:proofErr w:type="gramStart"/>
      <w:r w:rsidR="00F04197">
        <w:t>discussed:</w:t>
      </w:r>
      <w:proofErr w:type="gramEnd"/>
      <w:r w:rsidR="00F04197">
        <w:t xml:space="preserve"> 1. a proposal to change time/ temperature requirements in oyster coolers, 2. Making changes to oyster tagging regulations, 3. Making changes to regulations regarding untagged sacks</w:t>
      </w:r>
    </w:p>
    <w:p w:rsidR="00F04197" w:rsidRDefault="00F04197" w:rsidP="0096711B">
      <w:pPr>
        <w:contextualSpacing/>
      </w:pPr>
    </w:p>
    <w:p w:rsidR="00676832" w:rsidRDefault="00D76F85" w:rsidP="0096711B">
      <w:pPr>
        <w:contextualSpacing/>
      </w:pPr>
      <w:r>
        <w:t>LDH and LDWF will discuss</w:t>
      </w:r>
      <w:r w:rsidR="00F04197">
        <w:t xml:space="preserve"> these items and possible changes in further detail </w:t>
      </w:r>
      <w:r>
        <w:t>an</w:t>
      </w:r>
      <w:r w:rsidR="00F04197">
        <w:t>d get back to the board with further information</w:t>
      </w:r>
    </w:p>
    <w:p w:rsidR="00F04197" w:rsidRDefault="00F04197" w:rsidP="0096711B">
      <w:pPr>
        <w:contextualSpacing/>
      </w:pPr>
    </w:p>
    <w:p w:rsidR="00676832" w:rsidRDefault="00676832" w:rsidP="0096711B">
      <w:pPr>
        <w:contextualSpacing/>
      </w:pPr>
      <w:r>
        <w:t>D. Legal Committee Report-</w:t>
      </w:r>
      <w:r w:rsidR="00D76F85">
        <w:t xml:space="preserve"> no report</w:t>
      </w:r>
    </w:p>
    <w:p w:rsidR="00676832" w:rsidRDefault="00676832" w:rsidP="0096711B">
      <w:pPr>
        <w:contextualSpacing/>
      </w:pPr>
      <w:r>
        <w:t>E. Research Report-</w:t>
      </w:r>
      <w:r w:rsidR="00D76F85">
        <w:t xml:space="preserve"> no report</w:t>
      </w:r>
    </w:p>
    <w:p w:rsidR="00676832" w:rsidRDefault="00676832" w:rsidP="0096711B">
      <w:pPr>
        <w:contextualSpacing/>
      </w:pPr>
      <w:r>
        <w:t>F. Coastal Restoration Report-</w:t>
      </w:r>
      <w:r w:rsidR="00D76F85">
        <w:t xml:space="preserve"> no report</w:t>
      </w:r>
    </w:p>
    <w:p w:rsidR="00676832" w:rsidRDefault="00676832" w:rsidP="0096711B">
      <w:pPr>
        <w:contextualSpacing/>
      </w:pPr>
      <w:r>
        <w:t>G. Marketing Committee Report-</w:t>
      </w:r>
      <w:r w:rsidR="00D76F85">
        <w:t xml:space="preserve"> no report</w:t>
      </w:r>
    </w:p>
    <w:p w:rsidR="00676832" w:rsidRDefault="00676832" w:rsidP="0096711B">
      <w:pPr>
        <w:contextualSpacing/>
      </w:pPr>
      <w:proofErr w:type="gramStart"/>
      <w:r>
        <w:t>H. Health Report-</w:t>
      </w:r>
      <w:r w:rsidR="007612E6">
        <w:t xml:space="preserve"> discussed potentially changing</w:t>
      </w:r>
      <w:r w:rsidR="00D76F85">
        <w:t xml:space="preserve"> some regulations</w:t>
      </w:r>
      <w:r w:rsidR="00235321">
        <w:t xml:space="preserve"> regarding checking on leases/oysters</w:t>
      </w:r>
      <w:r w:rsidR="00D76F85">
        <w:t>, would like to</w:t>
      </w:r>
      <w:r w:rsidR="00235321">
        <w:t xml:space="preserve"> eliminate the requirement of the</w:t>
      </w:r>
      <w:r w:rsidR="00D76F85">
        <w:t xml:space="preserve"> </w:t>
      </w:r>
      <w:r w:rsidR="00235321">
        <w:t>$1,000</w:t>
      </w:r>
      <w:r w:rsidR="00D76F85">
        <w:t xml:space="preserve"> bond, officer on board, timeframe</w:t>
      </w:r>
      <w:r w:rsidR="00235321">
        <w:t xml:space="preserve"> of two weeks</w:t>
      </w:r>
      <w:r w:rsidR="00D76F85">
        <w:t>, limit on number of leases you are allowed to check</w:t>
      </w:r>
      <w:r w:rsidR="00235321">
        <w:t xml:space="preserve"> (currently can only check on 5 leases)</w:t>
      </w:r>
      <w:r w:rsidR="00D76F85">
        <w:t xml:space="preserve">, will have to pitch this to the </w:t>
      </w:r>
      <w:r w:rsidR="00235321">
        <w:t xml:space="preserve">LDH </w:t>
      </w:r>
      <w:r w:rsidR="00D76F85">
        <w:t>legal department to see how this can be done</w:t>
      </w:r>
      <w:r w:rsidR="00235321">
        <w:t xml:space="preserve"> (</w:t>
      </w:r>
      <w:proofErr w:type="spellStart"/>
      <w:r w:rsidR="00235321">
        <w:t>rule making</w:t>
      </w:r>
      <w:proofErr w:type="spellEnd"/>
      <w:r w:rsidR="00235321">
        <w:t>/ legislation)</w:t>
      </w:r>
      <w:r w:rsidR="00D76F85">
        <w:t xml:space="preserve">, </w:t>
      </w:r>
      <w:r w:rsidR="00235321">
        <w:t>if these requirements are eliminated/ changed will</w:t>
      </w:r>
      <w:r w:rsidR="00D76F85">
        <w:t xml:space="preserve"> still require someone to call in and would issue a permit number that can be referenced</w:t>
      </w:r>
      <w:r w:rsidR="00235321">
        <w:t xml:space="preserve"> for checking on a lease</w:t>
      </w:r>
      <w:r w:rsidR="00D76F85">
        <w:t xml:space="preserve">; </w:t>
      </w:r>
      <w:r w:rsidR="00235321">
        <w:t xml:space="preserve">Also discussed </w:t>
      </w:r>
      <w:r w:rsidR="00D76F85">
        <w:t>sampling ce</w:t>
      </w:r>
      <w:r w:rsidR="00235321">
        <w:t>rtain areas in Sandy Point area;</w:t>
      </w:r>
      <w:r w:rsidR="00D76F85">
        <w:t xml:space="preserve"> </w:t>
      </w:r>
      <w:r w:rsidR="00235321">
        <w:t>due to hurricanes this year</w:t>
      </w:r>
      <w:r w:rsidR="00D76F85">
        <w:t xml:space="preserve"> were unable to get into the</w:t>
      </w:r>
      <w:r w:rsidR="00235321">
        <w:t xml:space="preserve"> Sandy Point</w:t>
      </w:r>
      <w:r w:rsidR="00D76F85">
        <w:t xml:space="preserve"> area to sample and will have to</w:t>
      </w:r>
      <w:r w:rsidR="00235321">
        <w:t xml:space="preserve"> try and complete this year, </w:t>
      </w:r>
      <w:r w:rsidR="00D76F85">
        <w:t>will try and dedicate a special crew to complete the samples</w:t>
      </w:r>
      <w:proofErr w:type="gramEnd"/>
    </w:p>
    <w:p w:rsidR="00D76F85" w:rsidRDefault="00D76F85" w:rsidP="0096711B">
      <w:pPr>
        <w:contextualSpacing/>
      </w:pPr>
    </w:p>
    <w:p w:rsidR="00D76F85" w:rsidRDefault="00D76F85" w:rsidP="0096711B">
      <w:pPr>
        <w:contextualSpacing/>
      </w:pPr>
      <w:r>
        <w:t>Al Sunseri asked if LDH would consider a call in and form sort of thing that can be emailed for ease and record keeping, something</w:t>
      </w:r>
      <w:r w:rsidR="00235321">
        <w:t xml:space="preserve"> similar to what is done for the fuchsia tag to</w:t>
      </w:r>
      <w:r>
        <w:t xml:space="preserve"> make it easier</w:t>
      </w:r>
    </w:p>
    <w:p w:rsidR="00235321" w:rsidRDefault="00235321" w:rsidP="0096711B">
      <w:pPr>
        <w:contextualSpacing/>
      </w:pPr>
    </w:p>
    <w:p w:rsidR="00676832" w:rsidRDefault="00676832" w:rsidP="0096711B">
      <w:pPr>
        <w:contextualSpacing/>
      </w:pPr>
      <w:proofErr w:type="gramStart"/>
      <w:r>
        <w:t xml:space="preserve">I. Aquaculture- </w:t>
      </w:r>
      <w:r w:rsidR="003B445C">
        <w:t xml:space="preserve">Earl Melancon stated that the </w:t>
      </w:r>
      <w:r w:rsidR="00D76F85">
        <w:t>AOC selection committee has made the first award of grant</w:t>
      </w:r>
      <w:r w:rsidR="003B445C">
        <w:t xml:space="preserve">s, nursery grants $15K each and grow out grants at $45K each, gave four nursery and six grow out grants, Marcos Guerrero with Grand Isle Sea Farms received a nursery and grow out farm grant, </w:t>
      </w:r>
      <w:r w:rsidR="00D76F85">
        <w:t>Scott Mau</w:t>
      </w:r>
      <w:r w:rsidR="003B445C">
        <w:t>r</w:t>
      </w:r>
      <w:r w:rsidR="00D76F85">
        <w:t xml:space="preserve">er </w:t>
      </w:r>
      <w:r w:rsidR="003B445C">
        <w:t xml:space="preserve">with </w:t>
      </w:r>
      <w:r w:rsidR="00D76F85">
        <w:t>LA Oyster Company Farm</w:t>
      </w:r>
      <w:r w:rsidR="003B445C">
        <w:t xml:space="preserve">- received a nursery and grow out farm grant reward, Jules Melancon, </w:t>
      </w:r>
      <w:proofErr w:type="spellStart"/>
      <w:r w:rsidR="003B445C">
        <w:t>Caminada</w:t>
      </w:r>
      <w:proofErr w:type="spellEnd"/>
      <w:r w:rsidR="003B445C">
        <w:t xml:space="preserve"> </w:t>
      </w:r>
      <w:r w:rsidR="00D76F85">
        <w:t>Bay</w:t>
      </w:r>
      <w:r w:rsidR="003B445C">
        <w:t xml:space="preserve"> Oyster Farm- received a nursery and grow out farm grant reward </w:t>
      </w:r>
      <w:r w:rsidR="00D76F85">
        <w:t>, Brandi Shelley</w:t>
      </w:r>
      <w:r w:rsidR="003B445C">
        <w:t xml:space="preserve"> with Shelley Farms- received a nursery and grow out farm grant reward</w:t>
      </w:r>
      <w:r w:rsidR="00D76F85">
        <w:t xml:space="preserve">, </w:t>
      </w:r>
      <w:r w:rsidR="003B445C">
        <w:t xml:space="preserve">Nathan Herring with </w:t>
      </w:r>
      <w:r w:rsidR="00D76F85">
        <w:t>Bright Side Oyster Farm</w:t>
      </w:r>
      <w:r w:rsidR="003B445C">
        <w:t>- received a grow out farm grant reward</w:t>
      </w:r>
      <w:r w:rsidR="00D76F85">
        <w:t xml:space="preserve">, </w:t>
      </w:r>
      <w:r w:rsidR="003B445C">
        <w:t xml:space="preserve">and Kim </w:t>
      </w:r>
      <w:proofErr w:type="spellStart"/>
      <w:r w:rsidR="003B445C">
        <w:t>Galjour</w:t>
      </w:r>
      <w:proofErr w:type="spellEnd"/>
      <w:r w:rsidR="003B445C">
        <w:t xml:space="preserve"> with Dos Gr</w:t>
      </w:r>
      <w:r w:rsidR="00F850BC">
        <w:t>is Oyster Farm- received a grow out farm grant reward; total of $330,000 in grants, t</w:t>
      </w:r>
      <w:r w:rsidR="00D76F85">
        <w:t>hat’s the first round, had 14 applicants, those that did not make it in the first round will automatically make it in the second round</w:t>
      </w:r>
      <w:r w:rsidR="00EB404C">
        <w:t>,</w:t>
      </w:r>
      <w:r w:rsidR="00F850BC">
        <w:t xml:space="preserve"> hoping to have the 2</w:t>
      </w:r>
      <w:r w:rsidR="00F850BC" w:rsidRPr="00F850BC">
        <w:rPr>
          <w:vertAlign w:val="superscript"/>
        </w:rPr>
        <w:t>nd</w:t>
      </w:r>
      <w:r w:rsidR="00F850BC">
        <w:t xml:space="preserve"> round rewards sometime in April, gave preference to</w:t>
      </w:r>
      <w:r w:rsidR="00EB404C">
        <w:t xml:space="preserve"> tho</w:t>
      </w:r>
      <w:r w:rsidR="00F850BC">
        <w:t>se already in the business and who were affected by hurricanes</w:t>
      </w:r>
      <w:proofErr w:type="gramEnd"/>
    </w:p>
    <w:p w:rsidR="00EB404C" w:rsidRDefault="00EB404C" w:rsidP="0096711B">
      <w:pPr>
        <w:contextualSpacing/>
      </w:pPr>
    </w:p>
    <w:p w:rsidR="00676832" w:rsidRDefault="00676832" w:rsidP="0096711B">
      <w:pPr>
        <w:contextualSpacing/>
      </w:pPr>
      <w:r>
        <w:t xml:space="preserve">J. Joint Task Force Committee Report- </w:t>
      </w:r>
      <w:r w:rsidR="00EB404C">
        <w:t xml:space="preserve">no report; discussing possibly getting together </w:t>
      </w:r>
    </w:p>
    <w:p w:rsidR="00CE09C5" w:rsidRDefault="00CE09C5" w:rsidP="0096711B">
      <w:pPr>
        <w:contextualSpacing/>
      </w:pPr>
    </w:p>
    <w:p w:rsidR="00CE09C5" w:rsidRDefault="00CE09C5" w:rsidP="0096711B">
      <w:pPr>
        <w:contextualSpacing/>
      </w:pPr>
      <w:r w:rsidRPr="00CE09C5">
        <w:rPr>
          <w:b/>
        </w:rPr>
        <w:t xml:space="preserve">VI. </w:t>
      </w:r>
      <w:r>
        <w:t>New Business</w:t>
      </w:r>
    </w:p>
    <w:p w:rsidR="00CE09C5" w:rsidRDefault="00CE09C5" w:rsidP="00CE09C5">
      <w:pPr>
        <w:pStyle w:val="ListParagraph"/>
        <w:numPr>
          <w:ilvl w:val="0"/>
          <w:numId w:val="1"/>
        </w:numPr>
      </w:pPr>
      <w:r>
        <w:lastRenderedPageBreak/>
        <w:t>The board discussed and considered changes to the 2019 Flood Disaster Spending Plan</w:t>
      </w:r>
    </w:p>
    <w:p w:rsidR="00026A5D" w:rsidRDefault="00026A5D" w:rsidP="00EB404C">
      <w:r>
        <w:t xml:space="preserve">Jason </w:t>
      </w:r>
      <w:proofErr w:type="spellStart"/>
      <w:r>
        <w:t>Froeba</w:t>
      </w:r>
      <w:proofErr w:type="spellEnd"/>
      <w:r>
        <w:t xml:space="preserve"> provided an update and presentation on the 2019 Flood Disaster Spending Plan</w:t>
      </w:r>
    </w:p>
    <w:p w:rsidR="00D84B43" w:rsidRDefault="00D84B43" w:rsidP="00D84B43">
      <w:pPr>
        <w:rPr>
          <w:b/>
          <w:bCs/>
        </w:rPr>
      </w:pPr>
      <w:r w:rsidRPr="00D84B43">
        <w:rPr>
          <w:b/>
          <w:bCs/>
        </w:rPr>
        <w:t>Louisiana 2019 Flood Disaster Spend Plan</w:t>
      </w:r>
    </w:p>
    <w:p w:rsidR="00D84B43" w:rsidRPr="00D84B43" w:rsidRDefault="00D84B43" w:rsidP="00D84B43">
      <w:r w:rsidRPr="00D84B43">
        <w:rPr>
          <w:b/>
          <w:bCs/>
        </w:rPr>
        <w:t>Approach:</w:t>
      </w:r>
    </w:p>
    <w:p w:rsidR="00000000" w:rsidRPr="00D84B43" w:rsidRDefault="00135CA4" w:rsidP="00D84B43">
      <w:pPr>
        <w:numPr>
          <w:ilvl w:val="0"/>
          <w:numId w:val="12"/>
        </w:numPr>
      </w:pPr>
      <w:r w:rsidRPr="00D84B43">
        <w:t xml:space="preserve">Of the $58,284,841 allocated to Louisiana, </w:t>
      </w:r>
      <w:r w:rsidRPr="00D84B43">
        <w:t xml:space="preserve">$2,084,841, or approximately 3.5% will be set aside to cover administrative costs incurred by LDWF associated with this six-year plan </w:t>
      </w:r>
    </w:p>
    <w:p w:rsidR="00000000" w:rsidRDefault="00135CA4" w:rsidP="00D84B43">
      <w:pPr>
        <w:numPr>
          <w:ilvl w:val="0"/>
          <w:numId w:val="12"/>
        </w:numPr>
      </w:pPr>
      <w:r w:rsidRPr="00D84B43">
        <w:t>LDWF is proposing to allocate the remaining $56,200,000</w:t>
      </w:r>
      <w:r w:rsidRPr="00D84B43">
        <w:t xml:space="preserve"> to the seven tasks listed below:</w:t>
      </w:r>
    </w:p>
    <w:p w:rsidR="00D84B43" w:rsidRPr="00D84B43" w:rsidRDefault="00D84B43" w:rsidP="00D84B43">
      <w:pPr>
        <w:ind w:left="720"/>
      </w:pPr>
      <w:r w:rsidRPr="00D84B43">
        <w:object w:dxaOrig="10224" w:dyaOrig="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7.75pt;height:128.15pt" o:ole="">
            <v:imagedata r:id="rId7" o:title=""/>
          </v:shape>
          <o:OLEObject Type="Embed" ProgID="Excel.Sheet.12" ShapeID="_x0000_i1037" DrawAspect="Content" ObjectID="_1708434067" r:id="rId8"/>
        </w:object>
      </w:r>
    </w:p>
    <w:p w:rsidR="00026A5D" w:rsidRDefault="00F34D06" w:rsidP="00EB404C">
      <w:r>
        <w:t>NOAA Spend Plan Review:</w:t>
      </w:r>
    </w:p>
    <w:p w:rsidR="00000000" w:rsidRPr="00F34D06" w:rsidRDefault="00135CA4" w:rsidP="00F34D06">
      <w:pPr>
        <w:numPr>
          <w:ilvl w:val="0"/>
          <w:numId w:val="4"/>
        </w:numPr>
      </w:pPr>
      <w:r w:rsidRPr="00F34D06">
        <w:t>Plan was submitted to NOAA in late December 2021</w:t>
      </w:r>
    </w:p>
    <w:p w:rsidR="00000000" w:rsidRPr="00F34D06" w:rsidRDefault="00135CA4" w:rsidP="00F34D06">
      <w:pPr>
        <w:numPr>
          <w:ilvl w:val="0"/>
          <w:numId w:val="4"/>
        </w:numPr>
      </w:pPr>
      <w:r w:rsidRPr="00F34D06">
        <w:t>Initial review was planned to be completed by the end of February 2022</w:t>
      </w:r>
    </w:p>
    <w:p w:rsidR="00000000" w:rsidRPr="00F34D06" w:rsidRDefault="00135CA4" w:rsidP="00F34D06">
      <w:pPr>
        <w:numPr>
          <w:ilvl w:val="0"/>
          <w:numId w:val="4"/>
        </w:numPr>
      </w:pPr>
      <w:r w:rsidRPr="00F34D06">
        <w:t>Review led to a meeting in which LDWF was informed N</w:t>
      </w:r>
      <w:r w:rsidRPr="00F34D06">
        <w:t>OAA’s stance on direct payments was not accurately reflected in prior communications</w:t>
      </w:r>
    </w:p>
    <w:p w:rsidR="00000000" w:rsidRPr="00F34D06" w:rsidRDefault="00135CA4" w:rsidP="00F34D06">
      <w:pPr>
        <w:numPr>
          <w:ilvl w:val="0"/>
          <w:numId w:val="4"/>
        </w:numPr>
      </w:pPr>
      <w:r w:rsidRPr="00F34D06">
        <w:t>Direct payments are now a viable option</w:t>
      </w:r>
    </w:p>
    <w:p w:rsidR="00000000" w:rsidRPr="00F34D06" w:rsidRDefault="00135CA4" w:rsidP="00F34D06">
      <w:pPr>
        <w:numPr>
          <w:ilvl w:val="0"/>
          <w:numId w:val="4"/>
        </w:numPr>
      </w:pPr>
      <w:r w:rsidRPr="00F34D06">
        <w:t>LDWF Administration is requesting input from the various Task Forces on whether or not direct payments should be pursued</w:t>
      </w:r>
    </w:p>
    <w:p w:rsidR="00000000" w:rsidRPr="00F34D06" w:rsidRDefault="00135CA4" w:rsidP="00F34D06">
      <w:pPr>
        <w:numPr>
          <w:ilvl w:val="0"/>
          <w:numId w:val="4"/>
        </w:numPr>
      </w:pPr>
      <w:r w:rsidRPr="00F34D06">
        <w:t>Doing so will require changes to the spend plan and minor to moderat</w:t>
      </w:r>
      <w:r w:rsidRPr="00F34D06">
        <w:t>e delays in getting an approved spending plan</w:t>
      </w:r>
    </w:p>
    <w:p w:rsidR="00F34D06" w:rsidRPr="00F34D06" w:rsidRDefault="00F34D06" w:rsidP="00F34D06">
      <w:r w:rsidRPr="00F34D06">
        <w:rPr>
          <w:b/>
          <w:bCs/>
        </w:rPr>
        <w:t>Potential Program Changes:</w:t>
      </w:r>
    </w:p>
    <w:p w:rsidR="00000000" w:rsidRPr="00F34D06" w:rsidRDefault="00135CA4" w:rsidP="00F34D06">
      <w:pPr>
        <w:numPr>
          <w:ilvl w:val="0"/>
          <w:numId w:val="5"/>
        </w:numPr>
      </w:pPr>
      <w:r w:rsidRPr="00F34D06">
        <w:t>Equipment and Marine Aquaculture Grants eliminat</w:t>
      </w:r>
      <w:r w:rsidRPr="00F34D06">
        <w:t>ed</w:t>
      </w:r>
    </w:p>
    <w:p w:rsidR="00000000" w:rsidRPr="00F34D06" w:rsidRDefault="00135CA4" w:rsidP="00F34D06">
      <w:pPr>
        <w:numPr>
          <w:ilvl w:val="0"/>
          <w:numId w:val="5"/>
        </w:numPr>
      </w:pPr>
      <w:r w:rsidRPr="00F34D06">
        <w:t>$26,950,000 allocated to a direct payment program</w:t>
      </w:r>
    </w:p>
    <w:p w:rsidR="00F34D06" w:rsidRDefault="00F34D06" w:rsidP="00EB404C">
      <w:r w:rsidRPr="00F34D06">
        <w:object w:dxaOrig="10224" w:dyaOrig="2803">
          <v:shape id="_x0000_i1025" type="#_x0000_t75" style="width:467.75pt;height:128.15pt" o:ole="">
            <v:imagedata r:id="rId9" o:title=""/>
          </v:shape>
          <o:OLEObject Type="Embed" ProgID="Excel.Sheet.12" ShapeID="_x0000_i1025" DrawAspect="Content" ObjectID="_1708434068" r:id="rId10"/>
        </w:object>
      </w:r>
    </w:p>
    <w:p w:rsidR="00F34D06" w:rsidRPr="00F34D06" w:rsidRDefault="00F34D06" w:rsidP="00F34D06">
      <w:r w:rsidRPr="00F34D06">
        <w:rPr>
          <w:b/>
          <w:bCs/>
        </w:rPr>
        <w:t>Potential Eligibility Changes:</w:t>
      </w:r>
    </w:p>
    <w:p w:rsidR="00000000" w:rsidRPr="00F34D06" w:rsidRDefault="00135CA4" w:rsidP="00F34D06">
      <w:pPr>
        <w:numPr>
          <w:ilvl w:val="0"/>
          <w:numId w:val="6"/>
        </w:numPr>
      </w:pPr>
      <w:r w:rsidRPr="00F34D06">
        <w:t>No loss requirement for equipment grants</w:t>
      </w:r>
    </w:p>
    <w:p w:rsidR="00000000" w:rsidRPr="00F34D06" w:rsidRDefault="00135CA4" w:rsidP="00F34D06">
      <w:pPr>
        <w:numPr>
          <w:ilvl w:val="0"/>
          <w:numId w:val="6"/>
        </w:numPr>
      </w:pPr>
      <w:r w:rsidRPr="00F34D06">
        <w:t>Direct payment eligibility requires a revenue loss and re</w:t>
      </w:r>
      <w:r w:rsidRPr="00F34D06">
        <w:t>cipient cannot receive more than they lost (NOAA requirements)</w:t>
      </w:r>
    </w:p>
    <w:p w:rsidR="00000000" w:rsidRPr="00F34D06" w:rsidRDefault="00135CA4" w:rsidP="00F34D06">
      <w:pPr>
        <w:numPr>
          <w:ilvl w:val="0"/>
          <w:numId w:val="6"/>
        </w:numPr>
      </w:pPr>
      <w:r w:rsidRPr="00F34D06">
        <w:rPr>
          <w:b/>
          <w:bCs/>
        </w:rPr>
        <w:t>Losses based on 2019 income compared to 5 year average from 2014-2018</w:t>
      </w:r>
    </w:p>
    <w:p w:rsidR="00026A5D" w:rsidRDefault="00CA40CC" w:rsidP="00EB404C">
      <w:pPr>
        <w:rPr>
          <w:b/>
        </w:rPr>
      </w:pPr>
      <w:r w:rsidRPr="00CA40CC">
        <w:rPr>
          <w:b/>
        </w:rPr>
        <w:t>DIRECT PAYMENT DISTRIBUTION OPTIONS:</w:t>
      </w:r>
    </w:p>
    <w:p w:rsidR="00CA40CC" w:rsidRPr="00CA40CC" w:rsidRDefault="00CA40CC" w:rsidP="00CA40CC">
      <w:r w:rsidRPr="00CA40CC">
        <w:rPr>
          <w:b/>
          <w:bCs/>
        </w:rPr>
        <w:t>CARES Act Approach:</w:t>
      </w:r>
    </w:p>
    <w:p w:rsidR="00CA40CC" w:rsidRDefault="00135CA4" w:rsidP="00CA40CC">
      <w:pPr>
        <w:numPr>
          <w:ilvl w:val="0"/>
          <w:numId w:val="7"/>
        </w:numPr>
      </w:pPr>
      <w:r w:rsidRPr="00CA40CC">
        <w:t>Existing payment rations between sectors and full-time participants would be utilized</w:t>
      </w:r>
    </w:p>
    <w:p w:rsidR="00CA40CC" w:rsidRPr="00CA40CC" w:rsidRDefault="00CA40CC" w:rsidP="00CA40CC">
      <w:pPr>
        <w:numPr>
          <w:ilvl w:val="0"/>
          <w:numId w:val="7"/>
        </w:numPr>
      </w:pPr>
      <w:r w:rsidRPr="00CA40CC">
        <w:t>New application</w:t>
      </w:r>
    </w:p>
    <w:p w:rsidR="00CA40CC" w:rsidRPr="00CA40CC" w:rsidRDefault="00CA40CC" w:rsidP="00CA40CC">
      <w:pPr>
        <w:numPr>
          <w:ilvl w:val="0"/>
          <w:numId w:val="7"/>
        </w:numPr>
      </w:pPr>
      <w:r w:rsidRPr="00CA40CC">
        <w:t>Payment amounts determined by the number of approved applicants</w:t>
      </w:r>
    </w:p>
    <w:tbl>
      <w:tblPr>
        <w:tblW w:w="11260" w:type="dxa"/>
        <w:tblCellMar>
          <w:left w:w="0" w:type="dxa"/>
          <w:right w:w="0" w:type="dxa"/>
        </w:tblCellMar>
        <w:tblLook w:val="0400" w:firstRow="0" w:lastRow="0" w:firstColumn="0" w:lastColumn="0" w:noHBand="0" w:noVBand="1"/>
      </w:tblPr>
      <w:tblGrid>
        <w:gridCol w:w="4920"/>
        <w:gridCol w:w="2820"/>
        <w:gridCol w:w="3520"/>
      </w:tblGrid>
      <w:tr w:rsidR="00CA40CC" w:rsidRPr="00CA40CC" w:rsidTr="00CA40CC">
        <w:tc>
          <w:tcPr>
            <w:tcW w:w="49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Sector</w:t>
            </w:r>
          </w:p>
        </w:tc>
        <w:tc>
          <w:tcPr>
            <w:tcW w:w="2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Payment Ratio</w:t>
            </w:r>
          </w:p>
        </w:tc>
        <w:tc>
          <w:tcPr>
            <w:tcW w:w="35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Full-time Multiplier</w:t>
            </w:r>
          </w:p>
        </w:tc>
      </w:tr>
      <w:tr w:rsidR="00CA40CC" w:rsidRPr="00CA40CC" w:rsidTr="00CA40CC">
        <w:trPr>
          <w:trHeight w:val="432"/>
        </w:trPr>
        <w:tc>
          <w:tcPr>
            <w:tcW w:w="49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Commercial Fisherman</w:t>
            </w:r>
          </w:p>
        </w:tc>
        <w:tc>
          <w:tcPr>
            <w:tcW w:w="2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1x</w:t>
            </w:r>
          </w:p>
        </w:tc>
        <w:tc>
          <w:tcPr>
            <w:tcW w:w="35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4.5</w:t>
            </w:r>
          </w:p>
        </w:tc>
      </w:tr>
      <w:tr w:rsidR="00CA40CC" w:rsidRPr="00CA40CC" w:rsidTr="00CA40CC">
        <w:trPr>
          <w:trHeight w:val="432"/>
        </w:trPr>
        <w:tc>
          <w:tcPr>
            <w:tcW w:w="49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Vessels</w:t>
            </w:r>
          </w:p>
        </w:tc>
        <w:tc>
          <w:tcPr>
            <w:tcW w:w="2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1.3x</w:t>
            </w:r>
          </w:p>
        </w:tc>
        <w:tc>
          <w:tcPr>
            <w:tcW w:w="35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4.5</w:t>
            </w:r>
          </w:p>
        </w:tc>
      </w:tr>
      <w:tr w:rsidR="00CA40CC" w:rsidRPr="00CA40CC" w:rsidTr="00CA40CC">
        <w:trPr>
          <w:trHeight w:val="432"/>
        </w:trPr>
        <w:tc>
          <w:tcPr>
            <w:tcW w:w="49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Charter Captain</w:t>
            </w:r>
          </w:p>
        </w:tc>
        <w:tc>
          <w:tcPr>
            <w:tcW w:w="2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2.16x</w:t>
            </w:r>
          </w:p>
        </w:tc>
        <w:tc>
          <w:tcPr>
            <w:tcW w:w="35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4.5</w:t>
            </w:r>
          </w:p>
        </w:tc>
      </w:tr>
      <w:tr w:rsidR="00CA40CC" w:rsidRPr="00CA40CC" w:rsidTr="00CA40CC">
        <w:trPr>
          <w:trHeight w:val="432"/>
        </w:trPr>
        <w:tc>
          <w:tcPr>
            <w:tcW w:w="49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Fresh Product Dealer</w:t>
            </w:r>
          </w:p>
        </w:tc>
        <w:tc>
          <w:tcPr>
            <w:tcW w:w="2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0.65x</w:t>
            </w:r>
          </w:p>
        </w:tc>
        <w:tc>
          <w:tcPr>
            <w:tcW w:w="35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4.5</w:t>
            </w:r>
          </w:p>
        </w:tc>
      </w:tr>
      <w:tr w:rsidR="00CA40CC" w:rsidRPr="00CA40CC" w:rsidTr="00CA40CC">
        <w:trPr>
          <w:trHeight w:val="432"/>
        </w:trPr>
        <w:tc>
          <w:tcPr>
            <w:tcW w:w="49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Wholesale Dealer Brokers</w:t>
            </w:r>
          </w:p>
        </w:tc>
        <w:tc>
          <w:tcPr>
            <w:tcW w:w="2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0.96x</w:t>
            </w:r>
          </w:p>
        </w:tc>
        <w:tc>
          <w:tcPr>
            <w:tcW w:w="35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4.5</w:t>
            </w:r>
          </w:p>
        </w:tc>
      </w:tr>
      <w:tr w:rsidR="00CA40CC" w:rsidRPr="00CA40CC" w:rsidTr="00CA40CC">
        <w:trPr>
          <w:trHeight w:val="432"/>
        </w:trPr>
        <w:tc>
          <w:tcPr>
            <w:tcW w:w="49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Wholesale Dealer Docks</w:t>
            </w:r>
          </w:p>
        </w:tc>
        <w:tc>
          <w:tcPr>
            <w:tcW w:w="2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2.50x</w:t>
            </w:r>
          </w:p>
        </w:tc>
        <w:tc>
          <w:tcPr>
            <w:tcW w:w="35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4.5</w:t>
            </w:r>
          </w:p>
        </w:tc>
      </w:tr>
      <w:tr w:rsidR="00CA40CC" w:rsidRPr="00CA40CC" w:rsidTr="00CA40CC">
        <w:trPr>
          <w:trHeight w:val="432"/>
        </w:trPr>
        <w:tc>
          <w:tcPr>
            <w:tcW w:w="49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Wholesale Dealer Processor</w:t>
            </w:r>
          </w:p>
        </w:tc>
        <w:tc>
          <w:tcPr>
            <w:tcW w:w="2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4.87x</w:t>
            </w:r>
          </w:p>
        </w:tc>
        <w:tc>
          <w:tcPr>
            <w:tcW w:w="35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CA40CC" w:rsidRPr="00CA40CC" w:rsidRDefault="00CA40CC" w:rsidP="00CA40CC">
            <w:r w:rsidRPr="00CA40CC">
              <w:t>4.5</w:t>
            </w:r>
          </w:p>
        </w:tc>
      </w:tr>
      <w:tr w:rsidR="00CA40CC" w:rsidRPr="00CA40CC" w:rsidTr="00CA40CC">
        <w:trPr>
          <w:trHeight w:val="432"/>
        </w:trPr>
        <w:tc>
          <w:tcPr>
            <w:tcW w:w="49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Aquaculture Facilities</w:t>
            </w:r>
          </w:p>
        </w:tc>
        <w:tc>
          <w:tcPr>
            <w:tcW w:w="2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3.44x</w:t>
            </w:r>
          </w:p>
        </w:tc>
        <w:tc>
          <w:tcPr>
            <w:tcW w:w="35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CA40CC" w:rsidRPr="00CA40CC" w:rsidRDefault="00CA40CC" w:rsidP="00CA40CC">
            <w:r w:rsidRPr="00CA40CC">
              <w:t>4.5</w:t>
            </w:r>
          </w:p>
        </w:tc>
      </w:tr>
    </w:tbl>
    <w:p w:rsidR="00CA40CC" w:rsidRDefault="00CA40CC" w:rsidP="00CA40CC"/>
    <w:p w:rsidR="00CA40CC" w:rsidRPr="00CA40CC" w:rsidRDefault="00CA40CC" w:rsidP="00CA40CC">
      <w:r w:rsidRPr="00CA40CC">
        <w:rPr>
          <w:b/>
          <w:bCs/>
        </w:rPr>
        <w:t>Percent Loss Approach:</w:t>
      </w:r>
    </w:p>
    <w:p w:rsidR="00000000" w:rsidRPr="00CA40CC" w:rsidRDefault="00135CA4" w:rsidP="00CA40CC">
      <w:pPr>
        <w:numPr>
          <w:ilvl w:val="0"/>
          <w:numId w:val="9"/>
        </w:numPr>
      </w:pPr>
      <w:r w:rsidRPr="00CA40CC">
        <w:t>Application process similar to CARES documenting a revenue loss</w:t>
      </w:r>
    </w:p>
    <w:p w:rsidR="00000000" w:rsidRPr="00CA40CC" w:rsidRDefault="00135CA4" w:rsidP="00CA40CC">
      <w:pPr>
        <w:numPr>
          <w:ilvl w:val="0"/>
          <w:numId w:val="9"/>
        </w:numPr>
      </w:pPr>
      <w:r w:rsidRPr="00CA40CC">
        <w:lastRenderedPageBreak/>
        <w:t>Payments determined by the ratio as a percentage of an individual applicants loss as compared to the total of all losses reported from all applicants</w:t>
      </w:r>
    </w:p>
    <w:p w:rsidR="00000000" w:rsidRDefault="00135CA4" w:rsidP="00CA40CC">
      <w:pPr>
        <w:numPr>
          <w:ilvl w:val="0"/>
          <w:numId w:val="9"/>
        </w:numPr>
      </w:pPr>
      <w:r w:rsidRPr="00CA40CC">
        <w:t>Results</w:t>
      </w:r>
      <w:r w:rsidRPr="00CA40CC">
        <w:t xml:space="preserve"> in a set payment per dollar lost – Pennies on the dollar give</w:t>
      </w:r>
      <w:r w:rsidRPr="00CA40CC">
        <w:t>n the level of funding available</w:t>
      </w:r>
    </w:p>
    <w:p w:rsidR="00CA40CC" w:rsidRPr="00CA40CC" w:rsidRDefault="00CA40CC" w:rsidP="00CA40CC">
      <w:pPr>
        <w:numPr>
          <w:ilvl w:val="0"/>
          <w:numId w:val="9"/>
        </w:numPr>
      </w:pPr>
      <w:r w:rsidRPr="00CA40CC">
        <w:t>Estimated average payment - $3,000 - $5,000 with the largest payments likely reaching several hundred thousand</w:t>
      </w:r>
    </w:p>
    <w:p w:rsidR="00CA40CC" w:rsidRPr="00CA40CC" w:rsidRDefault="00CA40CC" w:rsidP="00CA40CC">
      <w:pPr>
        <w:numPr>
          <w:ilvl w:val="0"/>
          <w:numId w:val="9"/>
        </w:numPr>
      </w:pPr>
      <w:r w:rsidRPr="00CA40CC">
        <w:t>Potential to establish a minimum or maximum payment</w:t>
      </w:r>
    </w:p>
    <w:p w:rsidR="00CA40CC" w:rsidRPr="00CA40CC" w:rsidRDefault="00CA40CC" w:rsidP="00CA40CC">
      <w:r w:rsidRPr="00CA40CC">
        <w:rPr>
          <w:b/>
          <w:bCs/>
        </w:rPr>
        <w:t xml:space="preserve">EXAMPLE: </w:t>
      </w:r>
      <w:r w:rsidRPr="00CA40CC">
        <w:t>(using $26,950,000 as available funding)</w:t>
      </w:r>
    </w:p>
    <w:tbl>
      <w:tblPr>
        <w:tblW w:w="11420" w:type="dxa"/>
        <w:tblCellMar>
          <w:left w:w="0" w:type="dxa"/>
          <w:right w:w="0" w:type="dxa"/>
        </w:tblCellMar>
        <w:tblLook w:val="0600" w:firstRow="0" w:lastRow="0" w:firstColumn="0" w:lastColumn="0" w:noHBand="1" w:noVBand="1"/>
      </w:tblPr>
      <w:tblGrid>
        <w:gridCol w:w="2220"/>
        <w:gridCol w:w="1920"/>
        <w:gridCol w:w="2480"/>
        <w:gridCol w:w="2520"/>
        <w:gridCol w:w="2280"/>
      </w:tblGrid>
      <w:tr w:rsidR="00CA40CC" w:rsidRPr="00CA40CC" w:rsidTr="00CA40CC">
        <w:trPr>
          <w:trHeight w:val="394"/>
        </w:trPr>
        <w:tc>
          <w:tcPr>
            <w:tcW w:w="22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rPr>
                <w:b/>
                <w:bCs/>
              </w:rPr>
              <w:t>Entity</w:t>
            </w:r>
          </w:p>
        </w:tc>
        <w:tc>
          <w:tcPr>
            <w:tcW w:w="19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rPr>
                <w:b/>
                <w:bCs/>
              </w:rPr>
              <w:t>Individual Loss</w:t>
            </w:r>
          </w:p>
        </w:tc>
        <w:tc>
          <w:tcPr>
            <w:tcW w:w="24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rPr>
                <w:b/>
                <w:bCs/>
              </w:rPr>
              <w:t>Total Industry Loss</w:t>
            </w:r>
          </w:p>
        </w:tc>
        <w:tc>
          <w:tcPr>
            <w:tcW w:w="25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rPr>
                <w:b/>
                <w:bCs/>
              </w:rPr>
              <w:t>Percentage of Loss</w:t>
            </w:r>
          </w:p>
        </w:tc>
        <w:tc>
          <w:tcPr>
            <w:tcW w:w="2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rPr>
                <w:b/>
                <w:bCs/>
              </w:rPr>
              <w:t>Payment Amount</w:t>
            </w:r>
          </w:p>
        </w:tc>
      </w:tr>
      <w:tr w:rsidR="00CA40CC" w:rsidRPr="00CA40CC" w:rsidTr="00CA40CC">
        <w:trPr>
          <w:trHeight w:val="394"/>
        </w:trPr>
        <w:tc>
          <w:tcPr>
            <w:tcW w:w="22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ABC Vessel</w:t>
            </w:r>
          </w:p>
        </w:tc>
        <w:tc>
          <w:tcPr>
            <w:tcW w:w="19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$50,000.00</w:t>
            </w:r>
          </w:p>
        </w:tc>
        <w:tc>
          <w:tcPr>
            <w:tcW w:w="24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$250,000,000.00</w:t>
            </w:r>
          </w:p>
        </w:tc>
        <w:tc>
          <w:tcPr>
            <w:tcW w:w="25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0.02</w:t>
            </w:r>
          </w:p>
        </w:tc>
        <w:tc>
          <w:tcPr>
            <w:tcW w:w="2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$5,390.00</w:t>
            </w:r>
          </w:p>
        </w:tc>
      </w:tr>
      <w:tr w:rsidR="00CA40CC" w:rsidRPr="00CA40CC" w:rsidTr="00CA40CC">
        <w:trPr>
          <w:trHeight w:val="394"/>
        </w:trPr>
        <w:tc>
          <w:tcPr>
            <w:tcW w:w="22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DEF Processing</w:t>
            </w:r>
          </w:p>
        </w:tc>
        <w:tc>
          <w:tcPr>
            <w:tcW w:w="19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$350,000.00</w:t>
            </w:r>
          </w:p>
        </w:tc>
        <w:tc>
          <w:tcPr>
            <w:tcW w:w="24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$250,000,000.00</w:t>
            </w:r>
          </w:p>
        </w:tc>
        <w:tc>
          <w:tcPr>
            <w:tcW w:w="25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0.14</w:t>
            </w:r>
          </w:p>
        </w:tc>
        <w:tc>
          <w:tcPr>
            <w:tcW w:w="2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CA40CC" w:rsidRPr="00CA40CC" w:rsidRDefault="00CA40CC" w:rsidP="00CA40CC">
            <w:r w:rsidRPr="00CA40CC">
              <w:t>$37,730.00</w:t>
            </w:r>
          </w:p>
        </w:tc>
      </w:tr>
    </w:tbl>
    <w:p w:rsidR="00026A5D" w:rsidRDefault="00026A5D" w:rsidP="00EB404C"/>
    <w:p w:rsidR="00CA40CC" w:rsidRPr="00CA40CC" w:rsidRDefault="00CA40CC" w:rsidP="00EB404C">
      <w:pPr>
        <w:rPr>
          <w:b/>
        </w:rPr>
      </w:pPr>
      <w:r w:rsidRPr="00CA40CC">
        <w:rPr>
          <w:b/>
        </w:rPr>
        <w:t>NEXT STEPS:</w:t>
      </w:r>
    </w:p>
    <w:p w:rsidR="00000000" w:rsidRPr="00CA40CC" w:rsidRDefault="00135CA4" w:rsidP="00CA40CC">
      <w:pPr>
        <w:numPr>
          <w:ilvl w:val="0"/>
          <w:numId w:val="11"/>
        </w:numPr>
      </w:pPr>
      <w:r w:rsidRPr="00CA40CC">
        <w:t>Gather recommendations from task forces and determine if a change will be made</w:t>
      </w:r>
    </w:p>
    <w:p w:rsidR="00000000" w:rsidRPr="00CA40CC" w:rsidRDefault="00135CA4" w:rsidP="00CA40CC">
      <w:pPr>
        <w:numPr>
          <w:ilvl w:val="0"/>
          <w:numId w:val="11"/>
        </w:numPr>
      </w:pPr>
      <w:r w:rsidRPr="00CA40CC">
        <w:t>Any changes must be implemented as quickly as possible</w:t>
      </w:r>
    </w:p>
    <w:p w:rsidR="00CA40CC" w:rsidRDefault="00135CA4" w:rsidP="00CA40CC">
      <w:pPr>
        <w:numPr>
          <w:ilvl w:val="0"/>
          <w:numId w:val="11"/>
        </w:numPr>
      </w:pPr>
      <w:r w:rsidRPr="00CA40CC">
        <w:t xml:space="preserve">LDWF is requesting input and a recommendation today </w:t>
      </w:r>
    </w:p>
    <w:p w:rsidR="00EB404C" w:rsidRDefault="00EB404C" w:rsidP="00CA40CC">
      <w:r>
        <w:t>Jakov Jurisic stated that the only way he can prove loss is to show pictures of dead oysters</w:t>
      </w:r>
      <w:r w:rsidR="00800796">
        <w:t xml:space="preserve">, show areas where mortality </w:t>
      </w:r>
      <w:r w:rsidR="00643ED8">
        <w:t>occurred</w:t>
      </w:r>
      <w:r w:rsidR="00CA40CC">
        <w:t xml:space="preserve"> or </w:t>
      </w:r>
      <w:r>
        <w:t xml:space="preserve">invoices as to how much rock was planted and what was expected return, </w:t>
      </w:r>
      <w:r w:rsidR="00800796">
        <w:t xml:space="preserve">and lastly can provide a </w:t>
      </w:r>
      <w:r>
        <w:t>biological report and survey from a 3</w:t>
      </w:r>
      <w:r w:rsidRPr="00CA40CC">
        <w:rPr>
          <w:vertAlign w:val="superscript"/>
        </w:rPr>
        <w:t>rd</w:t>
      </w:r>
      <w:r w:rsidR="00CA40CC">
        <w:t xml:space="preserve"> party research</w:t>
      </w:r>
    </w:p>
    <w:p w:rsidR="00EB404C" w:rsidRDefault="00EB404C" w:rsidP="00EB404C">
      <w:proofErr w:type="gramStart"/>
      <w:r>
        <w:t xml:space="preserve">Jason Froeba stated that he will have to get with NOAA and find out if this would suffice, mostly has been revenue </w:t>
      </w:r>
      <w:r w:rsidR="008467BD">
        <w:t>based</w:t>
      </w:r>
      <w:r w:rsidR="00C059C3">
        <w:t>, if we proceed with a direct payment program will work with NOAA for the oyster industry be abl</w:t>
      </w:r>
      <w:r w:rsidR="007368F7">
        <w:t xml:space="preserve">e to prove an income loss, oyster </w:t>
      </w:r>
      <w:r w:rsidR="00800796">
        <w:t xml:space="preserve">income </w:t>
      </w:r>
      <w:r w:rsidR="007368F7">
        <w:t>losses will be felt for years after, will work with N</w:t>
      </w:r>
      <w:r w:rsidR="00800796">
        <w:t>OAA to come up with a solution</w:t>
      </w:r>
      <w:proofErr w:type="gramEnd"/>
    </w:p>
    <w:p w:rsidR="007368F7" w:rsidRDefault="004F70DF" w:rsidP="00EB404C">
      <w:r>
        <w:t xml:space="preserve">Regarding the equipment grants- </w:t>
      </w:r>
      <w:r w:rsidR="007368F7">
        <w:t>Anything that will help you be more resilient and market</w:t>
      </w:r>
      <w:r w:rsidR="00B62BA5">
        <w:t xml:space="preserve">able for future events, we estimated it can fund about 1000- 1500 applicants </w:t>
      </w:r>
      <w:r w:rsidR="00815FBC">
        <w:t xml:space="preserve">will be eligible, </w:t>
      </w:r>
      <w:r>
        <w:t xml:space="preserve">if we go with </w:t>
      </w:r>
      <w:r w:rsidR="00815FBC">
        <w:t>d</w:t>
      </w:r>
      <w:r w:rsidR="00643ED8">
        <w:t>irect payments everyone will get</w:t>
      </w:r>
      <w:r w:rsidR="00815FBC">
        <w:t xml:space="preserve"> something but less money</w:t>
      </w:r>
    </w:p>
    <w:p w:rsidR="00815FBC" w:rsidRDefault="00815FBC" w:rsidP="00EB404C">
      <w:proofErr w:type="spellStart"/>
      <w:r>
        <w:t>Jakov</w:t>
      </w:r>
      <w:proofErr w:type="spellEnd"/>
      <w:r w:rsidR="004F70DF">
        <w:t xml:space="preserve"> </w:t>
      </w:r>
      <w:proofErr w:type="spellStart"/>
      <w:r w:rsidR="004F70DF">
        <w:t>Jurisic</w:t>
      </w:r>
      <w:proofErr w:type="spellEnd"/>
      <w:r w:rsidR="004F70DF">
        <w:t xml:space="preserve"> stated that</w:t>
      </w:r>
      <w:r>
        <w:t xml:space="preserve"> regarding purchasing new equipment </w:t>
      </w:r>
      <w:proofErr w:type="gramStart"/>
      <w:r>
        <w:t>will</w:t>
      </w:r>
      <w:proofErr w:type="gramEnd"/>
      <w:r>
        <w:t xml:space="preserve"> rocks </w:t>
      </w:r>
      <w:r w:rsidR="004F70DF">
        <w:t xml:space="preserve">for oyster bedding </w:t>
      </w:r>
      <w:r>
        <w:t xml:space="preserve">be approved? </w:t>
      </w:r>
      <w:r w:rsidR="004F70DF">
        <w:t xml:space="preserve">Jason </w:t>
      </w:r>
      <w:proofErr w:type="spellStart"/>
      <w:r w:rsidR="004F70DF">
        <w:t>Froeba</w:t>
      </w:r>
      <w:proofErr w:type="spellEnd"/>
      <w:r w:rsidR="004F70DF">
        <w:t xml:space="preserve"> stated that he w</w:t>
      </w:r>
      <w:r>
        <w:t>ill have to talk to NOAA about how they will view that</w:t>
      </w:r>
      <w:r w:rsidR="00A66907">
        <w:t>, may be difficult to claim this under an equipment grant program, would be a better fit for a POLR Program</w:t>
      </w:r>
    </w:p>
    <w:p w:rsidR="00815FBC" w:rsidRDefault="00815FBC" w:rsidP="00EB404C">
      <w:r>
        <w:t xml:space="preserve">Brad Robin stated that the state has to be able to recognize the OTF’s loss beyond revenue </w:t>
      </w:r>
    </w:p>
    <w:p w:rsidR="00EB404C" w:rsidRDefault="003746DA" w:rsidP="00EB404C">
      <w:r>
        <w:t xml:space="preserve">Al </w:t>
      </w:r>
      <w:proofErr w:type="spellStart"/>
      <w:r>
        <w:t>Sunseri</w:t>
      </w:r>
      <w:proofErr w:type="spellEnd"/>
      <w:r>
        <w:t xml:space="preserve"> </w:t>
      </w:r>
      <w:r w:rsidR="00062F14">
        <w:t>stated that everyone</w:t>
      </w:r>
      <w:r w:rsidR="00B350D8">
        <w:t xml:space="preserve"> should have </w:t>
      </w:r>
      <w:r>
        <w:t>tax returns on what you put out</w:t>
      </w:r>
      <w:r w:rsidR="00B350D8">
        <w:t xml:space="preserve"> re: </w:t>
      </w:r>
      <w:proofErr w:type="gramStart"/>
      <w:r w:rsidR="00B350D8">
        <w:t>rocks</w:t>
      </w:r>
      <w:r>
        <w:t>,</w:t>
      </w:r>
      <w:proofErr w:type="gramEnd"/>
      <w:r>
        <w:t xml:space="preserve"> should be loss on tax returns based on wh</w:t>
      </w:r>
      <w:r w:rsidR="00062F14">
        <w:t>at was put out</w:t>
      </w:r>
      <w:r w:rsidR="00B350D8">
        <w:t xml:space="preserve"> </w:t>
      </w:r>
    </w:p>
    <w:p w:rsidR="00C518E6" w:rsidRDefault="00C518E6" w:rsidP="00EB404C">
      <w:r>
        <w:lastRenderedPageBreak/>
        <w:t>Mitch</w:t>
      </w:r>
      <w:r w:rsidR="004F70DF">
        <w:t xml:space="preserve"> </w:t>
      </w:r>
      <w:proofErr w:type="spellStart"/>
      <w:r w:rsidR="004F70DF">
        <w:t>Jurisich</w:t>
      </w:r>
      <w:proofErr w:type="spellEnd"/>
      <w:r>
        <w:t xml:space="preserve"> stated that this</w:t>
      </w:r>
      <w:r w:rsidR="004F70DF">
        <w:t xml:space="preserve"> event happened in 2019 and we are now in</w:t>
      </w:r>
      <w:r>
        <w:t xml:space="preserve"> 20</w:t>
      </w:r>
      <w:r w:rsidR="004F70DF">
        <w:t>22 if we further complicate the program/ make changes it could</w:t>
      </w:r>
      <w:r>
        <w:t xml:space="preserve"> extend </w:t>
      </w:r>
    </w:p>
    <w:p w:rsidR="00CD0EB9" w:rsidRDefault="00CD0EB9" w:rsidP="00EB404C">
      <w:r>
        <w:t>Pete</w:t>
      </w:r>
      <w:r w:rsidR="004F70DF">
        <w:t xml:space="preserve">r </w:t>
      </w:r>
      <w:proofErr w:type="spellStart"/>
      <w:r w:rsidR="004F70DF">
        <w:t>Vujnovich</w:t>
      </w:r>
      <w:proofErr w:type="spellEnd"/>
      <w:r>
        <w:t xml:space="preserve"> motioned to leave the program as is</w:t>
      </w:r>
      <w:r w:rsidR="004F70DF">
        <w:t xml:space="preserve"> and not make changes</w:t>
      </w:r>
      <w:r>
        <w:t xml:space="preserve">, </w:t>
      </w:r>
      <w:proofErr w:type="gramStart"/>
      <w:r>
        <w:t>2</w:t>
      </w:r>
      <w:r w:rsidRPr="00CD0EB9">
        <w:rPr>
          <w:vertAlign w:val="superscript"/>
        </w:rPr>
        <w:t>nd</w:t>
      </w:r>
      <w:proofErr w:type="gramEnd"/>
      <w:r>
        <w:t xml:space="preserve"> by Dan Coulon. Motion carries.</w:t>
      </w:r>
    </w:p>
    <w:p w:rsidR="00CD0EB9" w:rsidRDefault="00CD0EB9" w:rsidP="00EB404C">
      <w:r>
        <w:t>Mitch</w:t>
      </w:r>
      <w:r w:rsidR="004F70DF">
        <w:t xml:space="preserve"> </w:t>
      </w:r>
      <w:proofErr w:type="spellStart"/>
      <w:r w:rsidR="004F70DF">
        <w:t>Jurisich</w:t>
      </w:r>
      <w:proofErr w:type="spellEnd"/>
      <w:r>
        <w:t xml:space="preserve"> </w:t>
      </w:r>
      <w:r w:rsidR="004F70DF">
        <w:t>stated that they are hoping for a POLR Program with</w:t>
      </w:r>
      <w:r>
        <w:t xml:space="preserve"> Hurricane Ida</w:t>
      </w:r>
      <w:r w:rsidR="004F70DF">
        <w:t xml:space="preserve"> funding</w:t>
      </w:r>
    </w:p>
    <w:p w:rsidR="002459F0" w:rsidRDefault="002459F0" w:rsidP="002459F0">
      <w:pPr>
        <w:pStyle w:val="ListParagraph"/>
        <w:numPr>
          <w:ilvl w:val="0"/>
          <w:numId w:val="1"/>
        </w:numPr>
      </w:pPr>
      <w:r>
        <w:t>Carolina</w:t>
      </w:r>
      <w:r w:rsidR="00A66907">
        <w:t xml:space="preserve"> Bourque</w:t>
      </w:r>
      <w:r>
        <w:t xml:space="preserve"> led discussion on the reopening of Sister Lake Public Oyster Seed Reservation</w:t>
      </w:r>
    </w:p>
    <w:p w:rsidR="004703A9" w:rsidRPr="004703A9" w:rsidRDefault="00A66907" w:rsidP="002459F0">
      <w:pPr>
        <w:rPr>
          <w:b/>
        </w:rPr>
      </w:pPr>
      <w:r w:rsidRPr="004703A9">
        <w:rPr>
          <w:b/>
        </w:rPr>
        <w:t xml:space="preserve">Sister Lake POSR-Terrebonne Basin </w:t>
      </w:r>
    </w:p>
    <w:p w:rsidR="004703A9" w:rsidRDefault="00A66907" w:rsidP="002459F0">
      <w:r>
        <w:t>• To Open March 7, 2022 • To Close March 10, 2022 • Limit 25 sacks/vessel/day • Market size only • 2021 cultch plant CLOSED</w:t>
      </w:r>
    </w:p>
    <w:p w:rsidR="004703A9" w:rsidRDefault="002459F0" w:rsidP="002459F0">
      <w:r>
        <w:t xml:space="preserve">Steve </w:t>
      </w:r>
      <w:proofErr w:type="spellStart"/>
      <w:r>
        <w:t>Voisin</w:t>
      </w:r>
      <w:proofErr w:type="spellEnd"/>
      <w:r>
        <w:t xml:space="preserve"> stated that he thought it was a great </w:t>
      </w:r>
      <w:proofErr w:type="gramStart"/>
      <w:r>
        <w:t>idea,</w:t>
      </w:r>
      <w:proofErr w:type="gramEnd"/>
      <w:r>
        <w:t xml:space="preserve"> there is a polluted line on the northern end that is not reflected in the area</w:t>
      </w:r>
      <w:r w:rsidR="004703A9">
        <w:t xml:space="preserve"> on the map</w:t>
      </w:r>
    </w:p>
    <w:p w:rsidR="002459F0" w:rsidRDefault="004703A9" w:rsidP="002459F0">
      <w:r>
        <w:t xml:space="preserve">Tony </w:t>
      </w:r>
      <w:proofErr w:type="spellStart"/>
      <w:r>
        <w:t>Citanovich</w:t>
      </w:r>
      <w:proofErr w:type="spellEnd"/>
      <w:r>
        <w:t xml:space="preserve"> stated that </w:t>
      </w:r>
      <w:proofErr w:type="gramStart"/>
      <w:r>
        <w:t>it’s</w:t>
      </w:r>
      <w:proofErr w:type="gramEnd"/>
      <w:r w:rsidR="002459F0">
        <w:t xml:space="preserve"> a</w:t>
      </w:r>
      <w:r>
        <w:t xml:space="preserve"> </w:t>
      </w:r>
      <w:r w:rsidR="002459F0">
        <w:t xml:space="preserve">shame </w:t>
      </w:r>
      <w:r>
        <w:t>that the sack limit is so low,</w:t>
      </w:r>
      <w:r w:rsidR="002459F0">
        <w:t xml:space="preserve"> would have to travel far for only 25 sacks</w:t>
      </w:r>
    </w:p>
    <w:p w:rsidR="002459F0" w:rsidRDefault="002459F0" w:rsidP="002459F0">
      <w:r>
        <w:t>Pete</w:t>
      </w:r>
      <w:r w:rsidR="004703A9">
        <w:t xml:space="preserve">r </w:t>
      </w:r>
      <w:proofErr w:type="spellStart"/>
      <w:r w:rsidR="004703A9">
        <w:t>Vujnovich</w:t>
      </w:r>
      <w:proofErr w:type="spellEnd"/>
      <w:r>
        <w:t xml:space="preserve"> motioned to approve the presentation but to suggest increasing sack limit to 50 sacks</w:t>
      </w:r>
      <w:proofErr w:type="gramStart"/>
      <w:r w:rsidR="004703A9">
        <w:t>;</w:t>
      </w:r>
      <w:proofErr w:type="gramEnd"/>
      <w:r w:rsidR="004703A9">
        <w:t xml:space="preserve"> </w:t>
      </w:r>
      <w:r>
        <w:t>Motion withdrawn</w:t>
      </w:r>
    </w:p>
    <w:p w:rsidR="002459F0" w:rsidRDefault="00F2067C" w:rsidP="002459F0">
      <w:r>
        <w:t xml:space="preserve">Al </w:t>
      </w:r>
      <w:proofErr w:type="spellStart"/>
      <w:r>
        <w:t>Sunseri</w:t>
      </w:r>
      <w:proofErr w:type="spellEnd"/>
      <w:r>
        <w:t xml:space="preserve"> suggested changing</w:t>
      </w:r>
      <w:bookmarkStart w:id="0" w:name="_GoBack"/>
      <w:bookmarkEnd w:id="0"/>
      <w:r w:rsidR="002459F0">
        <w:t xml:space="preserve"> the closing date, </w:t>
      </w:r>
      <w:proofErr w:type="gramStart"/>
      <w:r w:rsidR="002459F0">
        <w:t>either leave it</w:t>
      </w:r>
      <w:proofErr w:type="gramEnd"/>
      <w:r w:rsidR="002459F0">
        <w:t xml:space="preserve"> to the </w:t>
      </w:r>
      <w:r w:rsidR="004703A9">
        <w:t xml:space="preserve">LDWF </w:t>
      </w:r>
      <w:r w:rsidR="002459F0">
        <w:t>secretary or department</w:t>
      </w:r>
      <w:r w:rsidR="004703A9">
        <w:t xml:space="preserve"> or put a longer time</w:t>
      </w:r>
    </w:p>
    <w:p w:rsidR="004703A9" w:rsidRDefault="002459F0" w:rsidP="002459F0">
      <w:r>
        <w:t>Al Sunseri motioned to approve the presentation but extend season to March 28</w:t>
      </w:r>
      <w:r w:rsidR="004703A9">
        <w:t>; motion withdrawn</w:t>
      </w:r>
    </w:p>
    <w:p w:rsidR="002459F0" w:rsidRDefault="002459F0" w:rsidP="002459F0">
      <w:r>
        <w:t xml:space="preserve">Tony </w:t>
      </w:r>
      <w:proofErr w:type="spellStart"/>
      <w:r>
        <w:t>Citanovich</w:t>
      </w:r>
      <w:proofErr w:type="spellEnd"/>
      <w:r>
        <w:t xml:space="preserve"> stated that he would like to ask if</w:t>
      </w:r>
      <w:r w:rsidR="004703A9">
        <w:t xml:space="preserve"> </w:t>
      </w:r>
      <w:proofErr w:type="gramStart"/>
      <w:r w:rsidR="004703A9">
        <w:t>it’s</w:t>
      </w:r>
      <w:proofErr w:type="gramEnd"/>
      <w:r w:rsidR="004703A9">
        <w:t xml:space="preserve"> possible to</w:t>
      </w:r>
      <w:r>
        <w:t xml:space="preserve"> open for bedding one or two days</w:t>
      </w:r>
    </w:p>
    <w:p w:rsidR="00B973FB" w:rsidRDefault="00B973FB" w:rsidP="002459F0">
      <w:r>
        <w:t>Carolina</w:t>
      </w:r>
      <w:r w:rsidR="004703A9">
        <w:t xml:space="preserve"> Bourque</w:t>
      </w:r>
      <w:r>
        <w:t xml:space="preserve"> stated that if there is s</w:t>
      </w:r>
      <w:r w:rsidR="004703A9">
        <w:t>till a lot of resource left then they</w:t>
      </w:r>
      <w:r>
        <w:t xml:space="preserve"> </w:t>
      </w:r>
      <w:proofErr w:type="gramStart"/>
      <w:r>
        <w:t>can</w:t>
      </w:r>
      <w:proofErr w:type="gramEnd"/>
      <w:r>
        <w:t xml:space="preserve"> still do another opening before March 30</w:t>
      </w:r>
    </w:p>
    <w:p w:rsidR="00B973FB" w:rsidRDefault="00B973FB" w:rsidP="002459F0">
      <w:r>
        <w:t>Pete</w:t>
      </w:r>
      <w:r w:rsidR="004703A9">
        <w:t xml:space="preserve">r </w:t>
      </w:r>
      <w:proofErr w:type="spellStart"/>
      <w:r w:rsidR="004703A9">
        <w:t>Vujnovich</w:t>
      </w:r>
      <w:proofErr w:type="spellEnd"/>
      <w:r w:rsidR="004703A9">
        <w:t xml:space="preserve"> motioned to accept the season proposal that </w:t>
      </w:r>
      <w:r>
        <w:t>LDWF proposes</w:t>
      </w:r>
      <w:r w:rsidR="004703A9">
        <w:t xml:space="preserve"> for Sister Lake and b</w:t>
      </w:r>
      <w:r>
        <w:t>ased on</w:t>
      </w:r>
      <w:r w:rsidR="004703A9">
        <w:t xml:space="preserve"> further</w:t>
      </w:r>
      <w:r>
        <w:t xml:space="preserve"> biological </w:t>
      </w:r>
      <w:r w:rsidR="007607F4">
        <w:t xml:space="preserve">data and </w:t>
      </w:r>
      <w:r>
        <w:t>assessment look at the possibility of reopening the season, 2</w:t>
      </w:r>
      <w:r w:rsidRPr="00B973FB">
        <w:rPr>
          <w:vertAlign w:val="superscript"/>
        </w:rPr>
        <w:t>nd</w:t>
      </w:r>
      <w:r>
        <w:t xml:space="preserve"> by </w:t>
      </w:r>
      <w:proofErr w:type="spellStart"/>
      <w:r>
        <w:t>Jakov</w:t>
      </w:r>
      <w:proofErr w:type="spellEnd"/>
      <w:r>
        <w:t xml:space="preserve"> </w:t>
      </w:r>
      <w:proofErr w:type="spellStart"/>
      <w:r>
        <w:t>Jurisic</w:t>
      </w:r>
      <w:proofErr w:type="spellEnd"/>
      <w:r>
        <w:t>.</w:t>
      </w:r>
      <w:r w:rsidR="004703A9">
        <w:t xml:space="preserve"> Motion carries.</w:t>
      </w:r>
    </w:p>
    <w:p w:rsidR="00B973FB" w:rsidRDefault="007607F4" w:rsidP="002459F0">
      <w:r>
        <w:t xml:space="preserve">After this short season, if a biological assessment </w:t>
      </w:r>
      <w:proofErr w:type="gramStart"/>
      <w:r>
        <w:t>is performed</w:t>
      </w:r>
      <w:proofErr w:type="gramEnd"/>
      <w:r>
        <w:t xml:space="preserve">, the </w:t>
      </w:r>
      <w:r w:rsidR="004703A9">
        <w:t>LDWF Secretary</w:t>
      </w:r>
      <w:r w:rsidR="00B973FB">
        <w:t xml:space="preserve"> has until April 30 to reopen </w:t>
      </w:r>
      <w:r w:rsidR="004703A9">
        <w:t xml:space="preserve">Sister Lake for </w:t>
      </w:r>
      <w:r w:rsidR="00B973FB">
        <w:t>another season,</w:t>
      </w:r>
      <w:r w:rsidR="004703A9">
        <w:t xml:space="preserve"> if we have season between March</w:t>
      </w:r>
      <w:r w:rsidR="00B973FB">
        <w:t xml:space="preserve"> 7-10</w:t>
      </w:r>
      <w:r>
        <w:t xml:space="preserve"> we are going to have to reassess and bring back to the April task force meeting to see if we can do another opening</w:t>
      </w:r>
    </w:p>
    <w:p w:rsidR="008D0927" w:rsidRDefault="008D0927" w:rsidP="008D0927">
      <w:pPr>
        <w:pStyle w:val="ListParagraph"/>
        <w:numPr>
          <w:ilvl w:val="0"/>
          <w:numId w:val="1"/>
        </w:numPr>
      </w:pPr>
      <w:r>
        <w:t xml:space="preserve">John Zach Lea led discussion on a proposal to lower the cost associated with the </w:t>
      </w:r>
      <w:r w:rsidR="00BB07B0">
        <w:t xml:space="preserve">AOC </w:t>
      </w:r>
      <w:r>
        <w:t>coastal use permit</w:t>
      </w:r>
    </w:p>
    <w:p w:rsidR="00593477" w:rsidRDefault="00593477" w:rsidP="00593477">
      <w:r>
        <w:t xml:space="preserve">Resolution of the Louisiana Oyster Task Force Requesting Coastal Parishes to set their Coastal Use Permit fees for Alternative Oyster Culture permits at $100 regardless of the number of acres of water bottom requested by the AOC permit application. </w:t>
      </w:r>
    </w:p>
    <w:p w:rsidR="00593477" w:rsidRDefault="00593477" w:rsidP="00593477">
      <w:pPr>
        <w:pStyle w:val="ListParagraph"/>
        <w:numPr>
          <w:ilvl w:val="0"/>
          <w:numId w:val="13"/>
        </w:numPr>
      </w:pPr>
      <w:r>
        <w:t>Whereas coastal parishes desire the protection, restoration, and sustainable development of coastal resources, and the respect for coastal cultures,</w:t>
      </w:r>
    </w:p>
    <w:p w:rsidR="00593477" w:rsidRDefault="00593477" w:rsidP="00593477">
      <w:pPr>
        <w:pStyle w:val="ListParagraph"/>
        <w:numPr>
          <w:ilvl w:val="0"/>
          <w:numId w:val="13"/>
        </w:numPr>
      </w:pPr>
      <w:r>
        <w:lastRenderedPageBreak/>
        <w:t>Whereas there are large areas of underutilized water bottoms capable of producing oysters in the coastal zone, (because the water bottoms are too soft for use with traditional oyster production practices),</w:t>
      </w:r>
    </w:p>
    <w:p w:rsidR="00593477" w:rsidRDefault="00593477" w:rsidP="00593477">
      <w:pPr>
        <w:pStyle w:val="ListParagraph"/>
        <w:numPr>
          <w:ilvl w:val="0"/>
          <w:numId w:val="13"/>
        </w:numPr>
      </w:pPr>
      <w:r>
        <w:t xml:space="preserve">Whereas Alternative Oyster Culture techniques are now available to produce oysters on or above these otherwise unused water bottoms, </w:t>
      </w:r>
    </w:p>
    <w:p w:rsidR="00593477" w:rsidRDefault="00593477" w:rsidP="00593477">
      <w:pPr>
        <w:pStyle w:val="ListParagraph"/>
        <w:numPr>
          <w:ilvl w:val="0"/>
          <w:numId w:val="13"/>
        </w:numPr>
      </w:pPr>
      <w:r>
        <w:t>Whereas the use of Alternative Oyster Culture techniques requires a Coastal Use Permit issued by the subject Parish,</w:t>
      </w:r>
    </w:p>
    <w:p w:rsidR="00593477" w:rsidRDefault="00593477" w:rsidP="00593477">
      <w:pPr>
        <w:pStyle w:val="ListParagraph"/>
        <w:numPr>
          <w:ilvl w:val="0"/>
          <w:numId w:val="13"/>
        </w:numPr>
      </w:pPr>
      <w:r>
        <w:t>Whereas the Parishes use the AOC/CUP fees to support coastal development programs,</w:t>
      </w:r>
    </w:p>
    <w:p w:rsidR="00593477" w:rsidRDefault="00593477" w:rsidP="00593477">
      <w:pPr>
        <w:pStyle w:val="ListParagraph"/>
        <w:numPr>
          <w:ilvl w:val="0"/>
          <w:numId w:val="13"/>
        </w:numPr>
      </w:pPr>
      <w:r>
        <w:t>Whereas the issuance of AOC/CUPs will lead to the private sector investing many more times the value of the AOC/CUP fees toward the development of the oyster industry,</w:t>
      </w:r>
    </w:p>
    <w:p w:rsidR="00593477" w:rsidRDefault="00593477" w:rsidP="00593477">
      <w:pPr>
        <w:pStyle w:val="ListParagraph"/>
        <w:numPr>
          <w:ilvl w:val="0"/>
          <w:numId w:val="13"/>
        </w:numPr>
      </w:pPr>
      <w:r>
        <w:t>Whereas lowering of AOC/CUP fees will encourage existing leaseholders to apply for permits and to establish AOC farms and parks on unused portions of their oyster leases, and lead to the fuller  achievement of Parish objectives relative to protection, restoration, and sustainable development of  coastal resources, and the respect for coastal cultures,</w:t>
      </w:r>
    </w:p>
    <w:p w:rsidR="00593477" w:rsidRDefault="00593477" w:rsidP="00593477">
      <w:pPr>
        <w:pStyle w:val="ListParagraph"/>
        <w:numPr>
          <w:ilvl w:val="0"/>
          <w:numId w:val="13"/>
        </w:numPr>
      </w:pPr>
      <w:r>
        <w:t>Whereas it is the desire of the Louisiana Oyster Task Force to encourage use of underutilized, existing oyster leases for the production of oysters and expansion of the Oyster Industry,</w:t>
      </w:r>
    </w:p>
    <w:p w:rsidR="00593477" w:rsidRDefault="00593477" w:rsidP="00593477">
      <w:r>
        <w:t xml:space="preserve">Now, therefore, be it </w:t>
      </w:r>
      <w:proofErr w:type="gramStart"/>
      <w:r>
        <w:t>Resolved</w:t>
      </w:r>
      <w:proofErr w:type="gramEnd"/>
      <w:r>
        <w:t>:</w:t>
      </w:r>
    </w:p>
    <w:p w:rsidR="00593477" w:rsidRDefault="00593477" w:rsidP="00593477">
      <w:r>
        <w:t>T</w:t>
      </w:r>
      <w:r>
        <w:t>he</w:t>
      </w:r>
      <w:r>
        <w:t xml:space="preserve"> Louisiana Oyster Task Force requests St. Bernard, Plaquemines, Jefferson, Lafourche, Terrebonne, St. Mary, Iberia, Vermillion, and Cameron Parishes set their Coastal Use Permit fees for Alternative Oyster Culture permits at $100 regardless of the number of acres of water bottom requested by the AOC permit application. </w:t>
      </w:r>
    </w:p>
    <w:p w:rsidR="000125D9" w:rsidRDefault="000125D9" w:rsidP="00BB07B0">
      <w:r>
        <w:t xml:space="preserve">Peter </w:t>
      </w:r>
      <w:proofErr w:type="spellStart"/>
      <w:r>
        <w:t>Vujnovich</w:t>
      </w:r>
      <w:proofErr w:type="spellEnd"/>
      <w:r>
        <w:t xml:space="preserve"> stated that $100 for any number of acres is not feasible, would like to hear back from DNR before the task force moves forward on this</w:t>
      </w:r>
    </w:p>
    <w:p w:rsidR="00D24135" w:rsidRDefault="00D24135" w:rsidP="00BB07B0">
      <w:r>
        <w:t xml:space="preserve">Percy </w:t>
      </w:r>
      <w:proofErr w:type="spellStart"/>
      <w:r>
        <w:t>Dardar</w:t>
      </w:r>
      <w:proofErr w:type="spellEnd"/>
      <w:r>
        <w:t xml:space="preserve"> wrote in an email stating his support of the resolution </w:t>
      </w:r>
    </w:p>
    <w:p w:rsidR="00B973FB" w:rsidRDefault="006E085B" w:rsidP="002459F0">
      <w:r>
        <w:t>Peter Vujnovich stated that before t</w:t>
      </w:r>
      <w:r w:rsidR="007607F4">
        <w:t xml:space="preserve">he OTF passes a resolution to </w:t>
      </w:r>
      <w:r>
        <w:t xml:space="preserve">wait to hear back from DNR </w:t>
      </w:r>
    </w:p>
    <w:p w:rsidR="006E085B" w:rsidRDefault="007607F4" w:rsidP="002459F0">
      <w:proofErr w:type="spellStart"/>
      <w:r>
        <w:t>Jakov</w:t>
      </w:r>
      <w:proofErr w:type="spellEnd"/>
      <w:r>
        <w:t xml:space="preserve"> </w:t>
      </w:r>
      <w:proofErr w:type="spellStart"/>
      <w:r>
        <w:t>Jurisic</w:t>
      </w:r>
      <w:proofErr w:type="spellEnd"/>
      <w:r>
        <w:t xml:space="preserve"> motioned to wait on further feedback from the Department of Natural Resources before passing a resolution on this, 2</w:t>
      </w:r>
      <w:r w:rsidRPr="007607F4">
        <w:rPr>
          <w:vertAlign w:val="superscript"/>
        </w:rPr>
        <w:t>nd</w:t>
      </w:r>
      <w:r>
        <w:t xml:space="preserve"> by Brandt </w:t>
      </w:r>
      <w:proofErr w:type="spellStart"/>
      <w:r>
        <w:t>Lafrance</w:t>
      </w:r>
      <w:proofErr w:type="spellEnd"/>
      <w:r>
        <w:t>. Motion carries.</w:t>
      </w:r>
    </w:p>
    <w:p w:rsidR="006E085B" w:rsidRDefault="006E085B" w:rsidP="002459F0">
      <w:r>
        <w:t>G. Officer Elections</w:t>
      </w:r>
    </w:p>
    <w:p w:rsidR="00C63968" w:rsidRDefault="00C63968" w:rsidP="002459F0">
      <w:r>
        <w:t>The oyster task force opened the floor for officer nominations</w:t>
      </w:r>
    </w:p>
    <w:p w:rsidR="006E085B" w:rsidRDefault="006E085B" w:rsidP="002459F0">
      <w:r>
        <w:t>Brad</w:t>
      </w:r>
      <w:r w:rsidR="007607F4">
        <w:t xml:space="preserve"> Robin</w:t>
      </w:r>
      <w:r>
        <w:t xml:space="preserve"> motion</w:t>
      </w:r>
      <w:r w:rsidR="007607F4">
        <w:t>ed</w:t>
      </w:r>
      <w:r>
        <w:t xml:space="preserve"> to keep Mitch</w:t>
      </w:r>
      <w:r w:rsidR="007607F4">
        <w:t xml:space="preserve"> </w:t>
      </w:r>
      <w:proofErr w:type="spellStart"/>
      <w:r w:rsidR="007607F4">
        <w:t>Jurisich</w:t>
      </w:r>
      <w:proofErr w:type="spellEnd"/>
      <w:r w:rsidR="007607F4">
        <w:t xml:space="preserve"> as OTF </w:t>
      </w:r>
      <w:proofErr w:type="gramStart"/>
      <w:r w:rsidR="007607F4">
        <w:t>chairman</w:t>
      </w:r>
      <w:proofErr w:type="gramEnd"/>
      <w:r>
        <w:t xml:space="preserve"> and Pete</w:t>
      </w:r>
      <w:r w:rsidR="007607F4">
        <w:t xml:space="preserve">r </w:t>
      </w:r>
      <w:proofErr w:type="spellStart"/>
      <w:r w:rsidR="007607F4">
        <w:t>Vujnovich</w:t>
      </w:r>
      <w:proofErr w:type="spellEnd"/>
      <w:r w:rsidR="007607F4">
        <w:t xml:space="preserve"> as vice-chair</w:t>
      </w:r>
      <w:r>
        <w:t>, 2</w:t>
      </w:r>
      <w:r w:rsidRPr="006E085B">
        <w:rPr>
          <w:vertAlign w:val="superscript"/>
        </w:rPr>
        <w:t>nd</w:t>
      </w:r>
      <w:r>
        <w:t xml:space="preserve"> by </w:t>
      </w:r>
      <w:proofErr w:type="spellStart"/>
      <w:r>
        <w:t>Jakov</w:t>
      </w:r>
      <w:proofErr w:type="spellEnd"/>
      <w:r>
        <w:t xml:space="preserve"> Jurisic. </w:t>
      </w:r>
      <w:r w:rsidR="00B85EEA">
        <w:t xml:space="preserve">Motion carries. </w:t>
      </w:r>
    </w:p>
    <w:p w:rsidR="00B85EEA" w:rsidRDefault="00B85EEA" w:rsidP="002459F0">
      <w:proofErr w:type="spellStart"/>
      <w:r>
        <w:t>Jakov</w:t>
      </w:r>
      <w:proofErr w:type="spellEnd"/>
      <w:r>
        <w:t xml:space="preserve"> </w:t>
      </w:r>
      <w:proofErr w:type="spellStart"/>
      <w:r w:rsidR="007607F4">
        <w:t>Jurisic</w:t>
      </w:r>
      <w:proofErr w:type="spellEnd"/>
      <w:r w:rsidR="007607F4">
        <w:t xml:space="preserve"> motioned to </w:t>
      </w:r>
      <w:r>
        <w:t xml:space="preserve">close nominations, </w:t>
      </w:r>
      <w:proofErr w:type="gramStart"/>
      <w:r>
        <w:t>2</w:t>
      </w:r>
      <w:r w:rsidRPr="00B85EEA">
        <w:rPr>
          <w:vertAlign w:val="superscript"/>
        </w:rPr>
        <w:t>nd</w:t>
      </w:r>
      <w:proofErr w:type="gramEnd"/>
      <w:r>
        <w:t xml:space="preserve"> by Brad</w:t>
      </w:r>
      <w:r w:rsidR="007607F4">
        <w:t xml:space="preserve"> Robin. Motion carries.</w:t>
      </w:r>
    </w:p>
    <w:p w:rsidR="00B85EEA" w:rsidRDefault="00B85EEA" w:rsidP="002459F0">
      <w:r w:rsidRPr="00C63968">
        <w:rPr>
          <w:b/>
        </w:rPr>
        <w:t>VII.</w:t>
      </w:r>
      <w:r>
        <w:t xml:space="preserve"> Public Comment:</w:t>
      </w:r>
    </w:p>
    <w:p w:rsidR="00B85EEA" w:rsidRDefault="00B85EEA" w:rsidP="002459F0">
      <w:r>
        <w:t>Mitch</w:t>
      </w:r>
      <w:r w:rsidR="00C63968">
        <w:t xml:space="preserve"> </w:t>
      </w:r>
      <w:proofErr w:type="spellStart"/>
      <w:r w:rsidR="00C63968">
        <w:t>Jurisich</w:t>
      </w:r>
      <w:proofErr w:type="spellEnd"/>
      <w:r w:rsidR="00C63968">
        <w:t xml:space="preserve"> stated that he met with,</w:t>
      </w:r>
      <w:r>
        <w:t xml:space="preserve"> </w:t>
      </w:r>
      <w:proofErr w:type="spellStart"/>
      <w:r>
        <w:t>Kellyn</w:t>
      </w:r>
      <w:proofErr w:type="spellEnd"/>
      <w:r>
        <w:t xml:space="preserve"> </w:t>
      </w:r>
      <w:proofErr w:type="spellStart"/>
      <w:r>
        <w:t>Lacour</w:t>
      </w:r>
      <w:proofErr w:type="spellEnd"/>
      <w:r w:rsidR="00F25738">
        <w:t xml:space="preserve"> of CRCL</w:t>
      </w:r>
      <w:r w:rsidR="00C63968">
        <w:t>,</w:t>
      </w:r>
      <w:r>
        <w:t xml:space="preserve"> </w:t>
      </w:r>
      <w:r w:rsidR="00C63968">
        <w:t>to discuss how</w:t>
      </w:r>
      <w:r>
        <w:t xml:space="preserve"> they</w:t>
      </w:r>
      <w:r w:rsidR="00C63968">
        <w:t xml:space="preserve"> can</w:t>
      </w:r>
      <w:r>
        <w:t xml:space="preserve"> make their projects</w:t>
      </w:r>
      <w:r w:rsidR="00C63968">
        <w:t>, specifically the oyster shell recycling program,</w:t>
      </w:r>
      <w:r>
        <w:t xml:space="preserve"> more successful</w:t>
      </w:r>
      <w:r w:rsidR="00C63968">
        <w:t>, the task force has</w:t>
      </w:r>
      <w:r>
        <w:t xml:space="preserve"> been very reluctant to work with certain orga</w:t>
      </w:r>
      <w:r w:rsidR="00C63968">
        <w:t xml:space="preserve">nizations. This may be an opportunity for </w:t>
      </w:r>
      <w:r>
        <w:t xml:space="preserve">the industry can get their word </w:t>
      </w:r>
      <w:proofErr w:type="gramStart"/>
      <w:r>
        <w:t>out,</w:t>
      </w:r>
      <w:proofErr w:type="gramEnd"/>
      <w:r>
        <w:t xml:space="preserve"> </w:t>
      </w:r>
      <w:r w:rsidR="00C63968">
        <w:t xml:space="preserve">this program has </w:t>
      </w:r>
      <w:r>
        <w:t>been doing a lot of work in Plaquemines and St.</w:t>
      </w:r>
      <w:r w:rsidR="00C63968">
        <w:t xml:space="preserve"> </w:t>
      </w:r>
      <w:r>
        <w:t xml:space="preserve">Bernard. Looking forward to working with this group, </w:t>
      </w:r>
      <w:r w:rsidR="00C63968">
        <w:t>the task force will receive an</w:t>
      </w:r>
      <w:r>
        <w:t xml:space="preserve"> update</w:t>
      </w:r>
      <w:r w:rsidR="00C63968">
        <w:t xml:space="preserve"> on the program</w:t>
      </w:r>
      <w:r>
        <w:t xml:space="preserve"> at the</w:t>
      </w:r>
      <w:r w:rsidR="00C63968">
        <w:t>ir</w:t>
      </w:r>
      <w:r>
        <w:t xml:space="preserve"> next meeting</w:t>
      </w:r>
    </w:p>
    <w:p w:rsidR="00B85EEA" w:rsidRDefault="00B85EEA" w:rsidP="002459F0">
      <w:proofErr w:type="gramStart"/>
      <w:r>
        <w:lastRenderedPageBreak/>
        <w:t>Mitch</w:t>
      </w:r>
      <w:r w:rsidR="00C63968">
        <w:t xml:space="preserve"> </w:t>
      </w:r>
      <w:proofErr w:type="spellStart"/>
      <w:r w:rsidR="00C63968">
        <w:t>Jurisich</w:t>
      </w:r>
      <w:proofErr w:type="spellEnd"/>
      <w:r>
        <w:t xml:space="preserve"> stated that last meeting</w:t>
      </w:r>
      <w:r w:rsidR="00C63968">
        <w:t xml:space="preserve"> it was discussed that a</w:t>
      </w:r>
      <w:r>
        <w:t xml:space="preserve"> $5M grant</w:t>
      </w:r>
      <w:r w:rsidR="00C65506">
        <w:t xml:space="preserve"> that</w:t>
      </w:r>
      <w:r w:rsidR="00C63968">
        <w:t xml:space="preserve"> was issued</w:t>
      </w:r>
      <w:r>
        <w:t xml:space="preserve"> for</w:t>
      </w:r>
      <w:r w:rsidR="00C63968">
        <w:t xml:space="preserve"> research on a</w:t>
      </w:r>
      <w:r>
        <w:t xml:space="preserve"> low salinity tolerant oyster,</w:t>
      </w:r>
      <w:r w:rsidR="00C63968">
        <w:t xml:space="preserve"> Met with</w:t>
      </w:r>
      <w:r>
        <w:t xml:space="preserve"> Beth</w:t>
      </w:r>
      <w:r w:rsidR="00C63968">
        <w:t xml:space="preserve"> Stauffer and </w:t>
      </w:r>
      <w:r w:rsidR="00C65506">
        <w:t xml:space="preserve">Jeff </w:t>
      </w:r>
      <w:r w:rsidR="00C63968">
        <w:t xml:space="preserve">Stuart, </w:t>
      </w:r>
      <w:r w:rsidR="00C65506">
        <w:t>discussed</w:t>
      </w:r>
      <w:r>
        <w:t xml:space="preserve"> that this oyster already exists, the oyster that has survived the</w:t>
      </w:r>
      <w:r w:rsidR="00C65506">
        <w:t xml:space="preserve"> low salinity event has spawned many times but we still lose oysters </w:t>
      </w:r>
      <w:proofErr w:type="spellStart"/>
      <w:r w:rsidR="00C65506">
        <w:t>everytime</w:t>
      </w:r>
      <w:proofErr w:type="spellEnd"/>
      <w:r w:rsidR="00C65506">
        <w:t xml:space="preserve"> the salinity drops</w:t>
      </w:r>
      <w:r>
        <w:t>, money being put towards this political propaganda, she understood that the industry knows a</w:t>
      </w:r>
      <w:r w:rsidR="00C65506">
        <w:t xml:space="preserve"> lot more about oysters, they are</w:t>
      </w:r>
      <w:r>
        <w:t xml:space="preserve"> 4 months into the research but reminded her we are also in the winter months and spawning will not work in this salinity, suggested that every other task force meeting want a full report from ULL on this and want transparency on progress of research and where the money is being spent</w:t>
      </w:r>
      <w:proofErr w:type="gramEnd"/>
    </w:p>
    <w:p w:rsidR="00B85EEA" w:rsidRDefault="00B85EEA" w:rsidP="00B85EEA">
      <w:proofErr w:type="gramStart"/>
      <w:r>
        <w:t xml:space="preserve">Buddy </w:t>
      </w:r>
      <w:proofErr w:type="spellStart"/>
      <w:r>
        <w:t>Pausina</w:t>
      </w:r>
      <w:proofErr w:type="spellEnd"/>
      <w:r>
        <w:t xml:space="preserve"> requested that the task force</w:t>
      </w:r>
      <w:r w:rsidR="00E5490F">
        <w:t xml:space="preserve"> support a legislative proposal being put forth by</w:t>
      </w:r>
      <w:r>
        <w:t xml:space="preserve"> LODGA</w:t>
      </w:r>
      <w:r w:rsidR="00E5490F">
        <w:t>, there is a</w:t>
      </w:r>
      <w:r>
        <w:t xml:space="preserve"> potential proble</w:t>
      </w:r>
      <w:r w:rsidR="00C65506">
        <w:t>m</w:t>
      </w:r>
      <w:r w:rsidR="00E5490F">
        <w:t xml:space="preserve"> in the requirement that one representative from the LOGDA must be </w:t>
      </w:r>
      <w:r w:rsidR="00C65506">
        <w:t>from P</w:t>
      </w:r>
      <w:r>
        <w:t>laquemines and one from Lafourche</w:t>
      </w:r>
      <w:r w:rsidR="00C65506">
        <w:t xml:space="preserve"> Parish</w:t>
      </w:r>
      <w:r>
        <w:t>,</w:t>
      </w:r>
      <w:r w:rsidR="00E5490F">
        <w:t xml:space="preserve"> the current</w:t>
      </w:r>
      <w:r>
        <w:t xml:space="preserve"> appointee from Lafourche</w:t>
      </w:r>
      <w:r w:rsidR="00E5490F">
        <w:t xml:space="preserve"> Parish is retiring </w:t>
      </w:r>
      <w:r>
        <w:t xml:space="preserve">and do not know anyone who </w:t>
      </w:r>
      <w:r w:rsidR="00E5490F">
        <w:t>can replace him,</w:t>
      </w:r>
      <w:r>
        <w:t xml:space="preserve"> this will be one less member on the task force, </w:t>
      </w:r>
      <w:r w:rsidR="00E5490F">
        <w:t>would like to change the</w:t>
      </w:r>
      <w:r>
        <w:t xml:space="preserve"> legislation to where it can be anyone from any parish, wo</w:t>
      </w:r>
      <w:r w:rsidR="00C65506">
        <w:t>uld like the OTF to support the legislation</w:t>
      </w:r>
      <w:r w:rsidR="009523B4">
        <w:t>; OTF to consider this legislation at their next meeting</w:t>
      </w:r>
      <w:proofErr w:type="gramEnd"/>
    </w:p>
    <w:p w:rsidR="00D43490" w:rsidRDefault="00996E0D" w:rsidP="00D43490">
      <w:proofErr w:type="gramStart"/>
      <w:r>
        <w:t>Dr. Lea encourage</w:t>
      </w:r>
      <w:r w:rsidR="00C63968">
        <w:t>d</w:t>
      </w:r>
      <w:r>
        <w:t xml:space="preserve"> the OTF to become more active in promoting the AOC side of the industry, one way to do this is to establish AOC farms on your leases, announce where potential AOC farms can be located and help connect interested citizens, can draft the necessary AOC CUP applications, finally asked that the OTF discuss issue at the next OTF meeting for increasing </w:t>
      </w:r>
      <w:proofErr w:type="spellStart"/>
      <w:r>
        <w:t>it’s</w:t>
      </w:r>
      <w:proofErr w:type="spellEnd"/>
      <w:r>
        <w:t xml:space="preserve"> plan of AOC</w:t>
      </w:r>
      <w:proofErr w:type="gramEnd"/>
    </w:p>
    <w:p w:rsidR="00334695" w:rsidRDefault="00334695" w:rsidP="00334695">
      <w:r w:rsidRPr="001F4B0C">
        <w:rPr>
          <w:b/>
        </w:rPr>
        <w:t>VIII.</w:t>
      </w:r>
      <w:r>
        <w:t xml:space="preserve"> The task force set their next meeting for Tuesday, March 15, 2022 for 1pm in Baton Rouge  </w:t>
      </w:r>
    </w:p>
    <w:p w:rsidR="00B80F6D" w:rsidRDefault="00B80F6D" w:rsidP="00334695">
      <w:r w:rsidRPr="001F4B0C">
        <w:rPr>
          <w:b/>
        </w:rPr>
        <w:t>IX.</w:t>
      </w:r>
      <w:r>
        <w:t xml:space="preserve"> </w:t>
      </w:r>
      <w:r w:rsidR="00D34EEC">
        <w:t>Pete</w:t>
      </w:r>
      <w:r w:rsidR="001F4B0C">
        <w:t xml:space="preserve">r </w:t>
      </w:r>
      <w:proofErr w:type="spellStart"/>
      <w:r w:rsidR="001F4B0C">
        <w:t>Vujnovich</w:t>
      </w:r>
      <w:proofErr w:type="spellEnd"/>
      <w:r w:rsidR="00D34EEC">
        <w:t xml:space="preserve"> </w:t>
      </w:r>
      <w:r>
        <w:t xml:space="preserve">motioned to adjourn, </w:t>
      </w:r>
      <w:proofErr w:type="gramStart"/>
      <w:r>
        <w:t>2</w:t>
      </w:r>
      <w:r w:rsidRPr="00B80F6D">
        <w:rPr>
          <w:vertAlign w:val="superscript"/>
        </w:rPr>
        <w:t>nd</w:t>
      </w:r>
      <w:proofErr w:type="gramEnd"/>
      <w:r>
        <w:t xml:space="preserve"> by </w:t>
      </w:r>
      <w:proofErr w:type="spellStart"/>
      <w:r w:rsidR="00D34EEC">
        <w:t>Jakov</w:t>
      </w:r>
      <w:proofErr w:type="spellEnd"/>
      <w:r w:rsidR="001F4B0C">
        <w:t xml:space="preserve"> </w:t>
      </w:r>
      <w:proofErr w:type="spellStart"/>
      <w:r w:rsidR="001F4B0C">
        <w:t>Jurisic</w:t>
      </w:r>
      <w:proofErr w:type="spellEnd"/>
      <w:r w:rsidR="001F4B0C">
        <w:t xml:space="preserve"> Motion carries.</w:t>
      </w:r>
    </w:p>
    <w:p w:rsidR="00C4252B" w:rsidRDefault="00C4252B" w:rsidP="00C4252B"/>
    <w:p w:rsidR="00B85EEA" w:rsidRPr="00CE09C5" w:rsidRDefault="00B85EEA" w:rsidP="00B85EEA"/>
    <w:sectPr w:rsidR="00B85EEA" w:rsidRPr="00CE09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A4" w:rsidRDefault="00135CA4" w:rsidP="0048485C">
      <w:pPr>
        <w:spacing w:after="0" w:line="240" w:lineRule="auto"/>
      </w:pPr>
      <w:r>
        <w:separator/>
      </w:r>
    </w:p>
  </w:endnote>
  <w:endnote w:type="continuationSeparator" w:id="0">
    <w:p w:rsidR="00135CA4" w:rsidRDefault="00135CA4" w:rsidP="0048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5C" w:rsidRDefault="00484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5C" w:rsidRDefault="00484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5C" w:rsidRDefault="0048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A4" w:rsidRDefault="00135CA4" w:rsidP="0048485C">
      <w:pPr>
        <w:spacing w:after="0" w:line="240" w:lineRule="auto"/>
      </w:pPr>
      <w:r>
        <w:separator/>
      </w:r>
    </w:p>
  </w:footnote>
  <w:footnote w:type="continuationSeparator" w:id="0">
    <w:p w:rsidR="00135CA4" w:rsidRDefault="00135CA4" w:rsidP="00484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5C" w:rsidRDefault="004848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0982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5C" w:rsidRDefault="004848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0983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5C" w:rsidRDefault="004848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0982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79C"/>
    <w:multiLevelType w:val="hybridMultilevel"/>
    <w:tmpl w:val="B02E833A"/>
    <w:lvl w:ilvl="0" w:tplc="ED08EE9E">
      <w:start w:val="1"/>
      <w:numFmt w:val="bullet"/>
      <w:lvlText w:val="•"/>
      <w:lvlJc w:val="left"/>
      <w:pPr>
        <w:tabs>
          <w:tab w:val="num" w:pos="720"/>
        </w:tabs>
        <w:ind w:left="720" w:hanging="360"/>
      </w:pPr>
      <w:rPr>
        <w:rFonts w:ascii="Arial" w:hAnsi="Arial" w:hint="default"/>
      </w:rPr>
    </w:lvl>
    <w:lvl w:ilvl="1" w:tplc="B3565E20" w:tentative="1">
      <w:start w:val="1"/>
      <w:numFmt w:val="bullet"/>
      <w:lvlText w:val="•"/>
      <w:lvlJc w:val="left"/>
      <w:pPr>
        <w:tabs>
          <w:tab w:val="num" w:pos="1440"/>
        </w:tabs>
        <w:ind w:left="1440" w:hanging="360"/>
      </w:pPr>
      <w:rPr>
        <w:rFonts w:ascii="Arial" w:hAnsi="Arial" w:hint="default"/>
      </w:rPr>
    </w:lvl>
    <w:lvl w:ilvl="2" w:tplc="4E544E9C" w:tentative="1">
      <w:start w:val="1"/>
      <w:numFmt w:val="bullet"/>
      <w:lvlText w:val="•"/>
      <w:lvlJc w:val="left"/>
      <w:pPr>
        <w:tabs>
          <w:tab w:val="num" w:pos="2160"/>
        </w:tabs>
        <w:ind w:left="2160" w:hanging="360"/>
      </w:pPr>
      <w:rPr>
        <w:rFonts w:ascii="Arial" w:hAnsi="Arial" w:hint="default"/>
      </w:rPr>
    </w:lvl>
    <w:lvl w:ilvl="3" w:tplc="4192D0F4" w:tentative="1">
      <w:start w:val="1"/>
      <w:numFmt w:val="bullet"/>
      <w:lvlText w:val="•"/>
      <w:lvlJc w:val="left"/>
      <w:pPr>
        <w:tabs>
          <w:tab w:val="num" w:pos="2880"/>
        </w:tabs>
        <w:ind w:left="2880" w:hanging="360"/>
      </w:pPr>
      <w:rPr>
        <w:rFonts w:ascii="Arial" w:hAnsi="Arial" w:hint="default"/>
      </w:rPr>
    </w:lvl>
    <w:lvl w:ilvl="4" w:tplc="C11A9866" w:tentative="1">
      <w:start w:val="1"/>
      <w:numFmt w:val="bullet"/>
      <w:lvlText w:val="•"/>
      <w:lvlJc w:val="left"/>
      <w:pPr>
        <w:tabs>
          <w:tab w:val="num" w:pos="3600"/>
        </w:tabs>
        <w:ind w:left="3600" w:hanging="360"/>
      </w:pPr>
      <w:rPr>
        <w:rFonts w:ascii="Arial" w:hAnsi="Arial" w:hint="default"/>
      </w:rPr>
    </w:lvl>
    <w:lvl w:ilvl="5" w:tplc="FAC4BC1A" w:tentative="1">
      <w:start w:val="1"/>
      <w:numFmt w:val="bullet"/>
      <w:lvlText w:val="•"/>
      <w:lvlJc w:val="left"/>
      <w:pPr>
        <w:tabs>
          <w:tab w:val="num" w:pos="4320"/>
        </w:tabs>
        <w:ind w:left="4320" w:hanging="360"/>
      </w:pPr>
      <w:rPr>
        <w:rFonts w:ascii="Arial" w:hAnsi="Arial" w:hint="default"/>
      </w:rPr>
    </w:lvl>
    <w:lvl w:ilvl="6" w:tplc="A634AEEA" w:tentative="1">
      <w:start w:val="1"/>
      <w:numFmt w:val="bullet"/>
      <w:lvlText w:val="•"/>
      <w:lvlJc w:val="left"/>
      <w:pPr>
        <w:tabs>
          <w:tab w:val="num" w:pos="5040"/>
        </w:tabs>
        <w:ind w:left="5040" w:hanging="360"/>
      </w:pPr>
      <w:rPr>
        <w:rFonts w:ascii="Arial" w:hAnsi="Arial" w:hint="default"/>
      </w:rPr>
    </w:lvl>
    <w:lvl w:ilvl="7" w:tplc="EE12CC0C" w:tentative="1">
      <w:start w:val="1"/>
      <w:numFmt w:val="bullet"/>
      <w:lvlText w:val="•"/>
      <w:lvlJc w:val="left"/>
      <w:pPr>
        <w:tabs>
          <w:tab w:val="num" w:pos="5760"/>
        </w:tabs>
        <w:ind w:left="5760" w:hanging="360"/>
      </w:pPr>
      <w:rPr>
        <w:rFonts w:ascii="Arial" w:hAnsi="Arial" w:hint="default"/>
      </w:rPr>
    </w:lvl>
    <w:lvl w:ilvl="8" w:tplc="7D3CC4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96213"/>
    <w:multiLevelType w:val="hybridMultilevel"/>
    <w:tmpl w:val="8A52CF88"/>
    <w:lvl w:ilvl="0" w:tplc="4E662BF0">
      <w:start w:val="1"/>
      <w:numFmt w:val="bullet"/>
      <w:lvlText w:val="•"/>
      <w:lvlJc w:val="left"/>
      <w:pPr>
        <w:tabs>
          <w:tab w:val="num" w:pos="720"/>
        </w:tabs>
        <w:ind w:left="720" w:hanging="360"/>
      </w:pPr>
      <w:rPr>
        <w:rFonts w:ascii="Arial" w:hAnsi="Arial" w:hint="default"/>
      </w:rPr>
    </w:lvl>
    <w:lvl w:ilvl="1" w:tplc="0856207E" w:tentative="1">
      <w:start w:val="1"/>
      <w:numFmt w:val="bullet"/>
      <w:lvlText w:val="•"/>
      <w:lvlJc w:val="left"/>
      <w:pPr>
        <w:tabs>
          <w:tab w:val="num" w:pos="1440"/>
        </w:tabs>
        <w:ind w:left="1440" w:hanging="360"/>
      </w:pPr>
      <w:rPr>
        <w:rFonts w:ascii="Arial" w:hAnsi="Arial" w:hint="default"/>
      </w:rPr>
    </w:lvl>
    <w:lvl w:ilvl="2" w:tplc="0770B26C" w:tentative="1">
      <w:start w:val="1"/>
      <w:numFmt w:val="bullet"/>
      <w:lvlText w:val="•"/>
      <w:lvlJc w:val="left"/>
      <w:pPr>
        <w:tabs>
          <w:tab w:val="num" w:pos="2160"/>
        </w:tabs>
        <w:ind w:left="2160" w:hanging="360"/>
      </w:pPr>
      <w:rPr>
        <w:rFonts w:ascii="Arial" w:hAnsi="Arial" w:hint="default"/>
      </w:rPr>
    </w:lvl>
    <w:lvl w:ilvl="3" w:tplc="5EEC007A" w:tentative="1">
      <w:start w:val="1"/>
      <w:numFmt w:val="bullet"/>
      <w:lvlText w:val="•"/>
      <w:lvlJc w:val="left"/>
      <w:pPr>
        <w:tabs>
          <w:tab w:val="num" w:pos="2880"/>
        </w:tabs>
        <w:ind w:left="2880" w:hanging="360"/>
      </w:pPr>
      <w:rPr>
        <w:rFonts w:ascii="Arial" w:hAnsi="Arial" w:hint="default"/>
      </w:rPr>
    </w:lvl>
    <w:lvl w:ilvl="4" w:tplc="C61A6D54" w:tentative="1">
      <w:start w:val="1"/>
      <w:numFmt w:val="bullet"/>
      <w:lvlText w:val="•"/>
      <w:lvlJc w:val="left"/>
      <w:pPr>
        <w:tabs>
          <w:tab w:val="num" w:pos="3600"/>
        </w:tabs>
        <w:ind w:left="3600" w:hanging="360"/>
      </w:pPr>
      <w:rPr>
        <w:rFonts w:ascii="Arial" w:hAnsi="Arial" w:hint="default"/>
      </w:rPr>
    </w:lvl>
    <w:lvl w:ilvl="5" w:tplc="9E165A22" w:tentative="1">
      <w:start w:val="1"/>
      <w:numFmt w:val="bullet"/>
      <w:lvlText w:val="•"/>
      <w:lvlJc w:val="left"/>
      <w:pPr>
        <w:tabs>
          <w:tab w:val="num" w:pos="4320"/>
        </w:tabs>
        <w:ind w:left="4320" w:hanging="360"/>
      </w:pPr>
      <w:rPr>
        <w:rFonts w:ascii="Arial" w:hAnsi="Arial" w:hint="default"/>
      </w:rPr>
    </w:lvl>
    <w:lvl w:ilvl="6" w:tplc="347E15D8" w:tentative="1">
      <w:start w:val="1"/>
      <w:numFmt w:val="bullet"/>
      <w:lvlText w:val="•"/>
      <w:lvlJc w:val="left"/>
      <w:pPr>
        <w:tabs>
          <w:tab w:val="num" w:pos="5040"/>
        </w:tabs>
        <w:ind w:left="5040" w:hanging="360"/>
      </w:pPr>
      <w:rPr>
        <w:rFonts w:ascii="Arial" w:hAnsi="Arial" w:hint="default"/>
      </w:rPr>
    </w:lvl>
    <w:lvl w:ilvl="7" w:tplc="8608449A" w:tentative="1">
      <w:start w:val="1"/>
      <w:numFmt w:val="bullet"/>
      <w:lvlText w:val="•"/>
      <w:lvlJc w:val="left"/>
      <w:pPr>
        <w:tabs>
          <w:tab w:val="num" w:pos="5760"/>
        </w:tabs>
        <w:ind w:left="5760" w:hanging="360"/>
      </w:pPr>
      <w:rPr>
        <w:rFonts w:ascii="Arial" w:hAnsi="Arial" w:hint="default"/>
      </w:rPr>
    </w:lvl>
    <w:lvl w:ilvl="8" w:tplc="591010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1954F9"/>
    <w:multiLevelType w:val="hybridMultilevel"/>
    <w:tmpl w:val="50F41074"/>
    <w:lvl w:ilvl="0" w:tplc="B6C8CCC2">
      <w:start w:val="1"/>
      <w:numFmt w:val="bullet"/>
      <w:lvlText w:val=""/>
      <w:lvlJc w:val="left"/>
      <w:pPr>
        <w:tabs>
          <w:tab w:val="num" w:pos="720"/>
        </w:tabs>
        <w:ind w:left="720" w:hanging="360"/>
      </w:pPr>
      <w:rPr>
        <w:rFonts w:ascii="Wingdings" w:hAnsi="Wingdings" w:hint="default"/>
      </w:rPr>
    </w:lvl>
    <w:lvl w:ilvl="1" w:tplc="E542BEFA" w:tentative="1">
      <w:start w:val="1"/>
      <w:numFmt w:val="bullet"/>
      <w:lvlText w:val=""/>
      <w:lvlJc w:val="left"/>
      <w:pPr>
        <w:tabs>
          <w:tab w:val="num" w:pos="1440"/>
        </w:tabs>
        <w:ind w:left="1440" w:hanging="360"/>
      </w:pPr>
      <w:rPr>
        <w:rFonts w:ascii="Wingdings" w:hAnsi="Wingdings" w:hint="default"/>
      </w:rPr>
    </w:lvl>
    <w:lvl w:ilvl="2" w:tplc="13B8D9C2" w:tentative="1">
      <w:start w:val="1"/>
      <w:numFmt w:val="bullet"/>
      <w:lvlText w:val=""/>
      <w:lvlJc w:val="left"/>
      <w:pPr>
        <w:tabs>
          <w:tab w:val="num" w:pos="2160"/>
        </w:tabs>
        <w:ind w:left="2160" w:hanging="360"/>
      </w:pPr>
      <w:rPr>
        <w:rFonts w:ascii="Wingdings" w:hAnsi="Wingdings" w:hint="default"/>
      </w:rPr>
    </w:lvl>
    <w:lvl w:ilvl="3" w:tplc="84647E80" w:tentative="1">
      <w:start w:val="1"/>
      <w:numFmt w:val="bullet"/>
      <w:lvlText w:val=""/>
      <w:lvlJc w:val="left"/>
      <w:pPr>
        <w:tabs>
          <w:tab w:val="num" w:pos="2880"/>
        </w:tabs>
        <w:ind w:left="2880" w:hanging="360"/>
      </w:pPr>
      <w:rPr>
        <w:rFonts w:ascii="Wingdings" w:hAnsi="Wingdings" w:hint="default"/>
      </w:rPr>
    </w:lvl>
    <w:lvl w:ilvl="4" w:tplc="79E48A66" w:tentative="1">
      <w:start w:val="1"/>
      <w:numFmt w:val="bullet"/>
      <w:lvlText w:val=""/>
      <w:lvlJc w:val="left"/>
      <w:pPr>
        <w:tabs>
          <w:tab w:val="num" w:pos="3600"/>
        </w:tabs>
        <w:ind w:left="3600" w:hanging="360"/>
      </w:pPr>
      <w:rPr>
        <w:rFonts w:ascii="Wingdings" w:hAnsi="Wingdings" w:hint="default"/>
      </w:rPr>
    </w:lvl>
    <w:lvl w:ilvl="5" w:tplc="E894F666" w:tentative="1">
      <w:start w:val="1"/>
      <w:numFmt w:val="bullet"/>
      <w:lvlText w:val=""/>
      <w:lvlJc w:val="left"/>
      <w:pPr>
        <w:tabs>
          <w:tab w:val="num" w:pos="4320"/>
        </w:tabs>
        <w:ind w:left="4320" w:hanging="360"/>
      </w:pPr>
      <w:rPr>
        <w:rFonts w:ascii="Wingdings" w:hAnsi="Wingdings" w:hint="default"/>
      </w:rPr>
    </w:lvl>
    <w:lvl w:ilvl="6" w:tplc="3DF8D14C" w:tentative="1">
      <w:start w:val="1"/>
      <w:numFmt w:val="bullet"/>
      <w:lvlText w:val=""/>
      <w:lvlJc w:val="left"/>
      <w:pPr>
        <w:tabs>
          <w:tab w:val="num" w:pos="5040"/>
        </w:tabs>
        <w:ind w:left="5040" w:hanging="360"/>
      </w:pPr>
      <w:rPr>
        <w:rFonts w:ascii="Wingdings" w:hAnsi="Wingdings" w:hint="default"/>
      </w:rPr>
    </w:lvl>
    <w:lvl w:ilvl="7" w:tplc="F67EE04E" w:tentative="1">
      <w:start w:val="1"/>
      <w:numFmt w:val="bullet"/>
      <w:lvlText w:val=""/>
      <w:lvlJc w:val="left"/>
      <w:pPr>
        <w:tabs>
          <w:tab w:val="num" w:pos="5760"/>
        </w:tabs>
        <w:ind w:left="5760" w:hanging="360"/>
      </w:pPr>
      <w:rPr>
        <w:rFonts w:ascii="Wingdings" w:hAnsi="Wingdings" w:hint="default"/>
      </w:rPr>
    </w:lvl>
    <w:lvl w:ilvl="8" w:tplc="D0B8CD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B6187"/>
    <w:multiLevelType w:val="hybridMultilevel"/>
    <w:tmpl w:val="63123728"/>
    <w:lvl w:ilvl="0" w:tplc="498863E8">
      <w:start w:val="1"/>
      <w:numFmt w:val="bullet"/>
      <w:lvlText w:val="•"/>
      <w:lvlJc w:val="left"/>
      <w:pPr>
        <w:tabs>
          <w:tab w:val="num" w:pos="720"/>
        </w:tabs>
        <w:ind w:left="720" w:hanging="360"/>
      </w:pPr>
      <w:rPr>
        <w:rFonts w:ascii="Arial" w:hAnsi="Arial" w:hint="default"/>
      </w:rPr>
    </w:lvl>
    <w:lvl w:ilvl="1" w:tplc="14763882" w:tentative="1">
      <w:start w:val="1"/>
      <w:numFmt w:val="bullet"/>
      <w:lvlText w:val="•"/>
      <w:lvlJc w:val="left"/>
      <w:pPr>
        <w:tabs>
          <w:tab w:val="num" w:pos="1440"/>
        </w:tabs>
        <w:ind w:left="1440" w:hanging="360"/>
      </w:pPr>
      <w:rPr>
        <w:rFonts w:ascii="Arial" w:hAnsi="Arial" w:hint="default"/>
      </w:rPr>
    </w:lvl>
    <w:lvl w:ilvl="2" w:tplc="297E40BC" w:tentative="1">
      <w:start w:val="1"/>
      <w:numFmt w:val="bullet"/>
      <w:lvlText w:val="•"/>
      <w:lvlJc w:val="left"/>
      <w:pPr>
        <w:tabs>
          <w:tab w:val="num" w:pos="2160"/>
        </w:tabs>
        <w:ind w:left="2160" w:hanging="360"/>
      </w:pPr>
      <w:rPr>
        <w:rFonts w:ascii="Arial" w:hAnsi="Arial" w:hint="default"/>
      </w:rPr>
    </w:lvl>
    <w:lvl w:ilvl="3" w:tplc="DEE45428" w:tentative="1">
      <w:start w:val="1"/>
      <w:numFmt w:val="bullet"/>
      <w:lvlText w:val="•"/>
      <w:lvlJc w:val="left"/>
      <w:pPr>
        <w:tabs>
          <w:tab w:val="num" w:pos="2880"/>
        </w:tabs>
        <w:ind w:left="2880" w:hanging="360"/>
      </w:pPr>
      <w:rPr>
        <w:rFonts w:ascii="Arial" w:hAnsi="Arial" w:hint="default"/>
      </w:rPr>
    </w:lvl>
    <w:lvl w:ilvl="4" w:tplc="FB48877C" w:tentative="1">
      <w:start w:val="1"/>
      <w:numFmt w:val="bullet"/>
      <w:lvlText w:val="•"/>
      <w:lvlJc w:val="left"/>
      <w:pPr>
        <w:tabs>
          <w:tab w:val="num" w:pos="3600"/>
        </w:tabs>
        <w:ind w:left="3600" w:hanging="360"/>
      </w:pPr>
      <w:rPr>
        <w:rFonts w:ascii="Arial" w:hAnsi="Arial" w:hint="default"/>
      </w:rPr>
    </w:lvl>
    <w:lvl w:ilvl="5" w:tplc="2F4CD844" w:tentative="1">
      <w:start w:val="1"/>
      <w:numFmt w:val="bullet"/>
      <w:lvlText w:val="•"/>
      <w:lvlJc w:val="left"/>
      <w:pPr>
        <w:tabs>
          <w:tab w:val="num" w:pos="4320"/>
        </w:tabs>
        <w:ind w:left="4320" w:hanging="360"/>
      </w:pPr>
      <w:rPr>
        <w:rFonts w:ascii="Arial" w:hAnsi="Arial" w:hint="default"/>
      </w:rPr>
    </w:lvl>
    <w:lvl w:ilvl="6" w:tplc="68ECB86C" w:tentative="1">
      <w:start w:val="1"/>
      <w:numFmt w:val="bullet"/>
      <w:lvlText w:val="•"/>
      <w:lvlJc w:val="left"/>
      <w:pPr>
        <w:tabs>
          <w:tab w:val="num" w:pos="5040"/>
        </w:tabs>
        <w:ind w:left="5040" w:hanging="360"/>
      </w:pPr>
      <w:rPr>
        <w:rFonts w:ascii="Arial" w:hAnsi="Arial" w:hint="default"/>
      </w:rPr>
    </w:lvl>
    <w:lvl w:ilvl="7" w:tplc="83141AE2" w:tentative="1">
      <w:start w:val="1"/>
      <w:numFmt w:val="bullet"/>
      <w:lvlText w:val="•"/>
      <w:lvlJc w:val="left"/>
      <w:pPr>
        <w:tabs>
          <w:tab w:val="num" w:pos="5760"/>
        </w:tabs>
        <w:ind w:left="5760" w:hanging="360"/>
      </w:pPr>
      <w:rPr>
        <w:rFonts w:ascii="Arial" w:hAnsi="Arial" w:hint="default"/>
      </w:rPr>
    </w:lvl>
    <w:lvl w:ilvl="8" w:tplc="9A402B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E042FE"/>
    <w:multiLevelType w:val="hybridMultilevel"/>
    <w:tmpl w:val="CBBEA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525C2"/>
    <w:multiLevelType w:val="hybridMultilevel"/>
    <w:tmpl w:val="6D306374"/>
    <w:lvl w:ilvl="0" w:tplc="D4B4B7B6">
      <w:start w:val="1"/>
      <w:numFmt w:val="bullet"/>
      <w:lvlText w:val="•"/>
      <w:lvlJc w:val="left"/>
      <w:pPr>
        <w:tabs>
          <w:tab w:val="num" w:pos="720"/>
        </w:tabs>
        <w:ind w:left="720" w:hanging="360"/>
      </w:pPr>
      <w:rPr>
        <w:rFonts w:ascii="Arial" w:hAnsi="Arial" w:hint="default"/>
      </w:rPr>
    </w:lvl>
    <w:lvl w:ilvl="1" w:tplc="3F446FF6" w:tentative="1">
      <w:start w:val="1"/>
      <w:numFmt w:val="bullet"/>
      <w:lvlText w:val="•"/>
      <w:lvlJc w:val="left"/>
      <w:pPr>
        <w:tabs>
          <w:tab w:val="num" w:pos="1440"/>
        </w:tabs>
        <w:ind w:left="1440" w:hanging="360"/>
      </w:pPr>
      <w:rPr>
        <w:rFonts w:ascii="Arial" w:hAnsi="Arial" w:hint="default"/>
      </w:rPr>
    </w:lvl>
    <w:lvl w:ilvl="2" w:tplc="8CE0EF3E" w:tentative="1">
      <w:start w:val="1"/>
      <w:numFmt w:val="bullet"/>
      <w:lvlText w:val="•"/>
      <w:lvlJc w:val="left"/>
      <w:pPr>
        <w:tabs>
          <w:tab w:val="num" w:pos="2160"/>
        </w:tabs>
        <w:ind w:left="2160" w:hanging="360"/>
      </w:pPr>
      <w:rPr>
        <w:rFonts w:ascii="Arial" w:hAnsi="Arial" w:hint="default"/>
      </w:rPr>
    </w:lvl>
    <w:lvl w:ilvl="3" w:tplc="C9CC1A12" w:tentative="1">
      <w:start w:val="1"/>
      <w:numFmt w:val="bullet"/>
      <w:lvlText w:val="•"/>
      <w:lvlJc w:val="left"/>
      <w:pPr>
        <w:tabs>
          <w:tab w:val="num" w:pos="2880"/>
        </w:tabs>
        <w:ind w:left="2880" w:hanging="360"/>
      </w:pPr>
      <w:rPr>
        <w:rFonts w:ascii="Arial" w:hAnsi="Arial" w:hint="default"/>
      </w:rPr>
    </w:lvl>
    <w:lvl w:ilvl="4" w:tplc="9C20114A" w:tentative="1">
      <w:start w:val="1"/>
      <w:numFmt w:val="bullet"/>
      <w:lvlText w:val="•"/>
      <w:lvlJc w:val="left"/>
      <w:pPr>
        <w:tabs>
          <w:tab w:val="num" w:pos="3600"/>
        </w:tabs>
        <w:ind w:left="3600" w:hanging="360"/>
      </w:pPr>
      <w:rPr>
        <w:rFonts w:ascii="Arial" w:hAnsi="Arial" w:hint="default"/>
      </w:rPr>
    </w:lvl>
    <w:lvl w:ilvl="5" w:tplc="89BC94A6" w:tentative="1">
      <w:start w:val="1"/>
      <w:numFmt w:val="bullet"/>
      <w:lvlText w:val="•"/>
      <w:lvlJc w:val="left"/>
      <w:pPr>
        <w:tabs>
          <w:tab w:val="num" w:pos="4320"/>
        </w:tabs>
        <w:ind w:left="4320" w:hanging="360"/>
      </w:pPr>
      <w:rPr>
        <w:rFonts w:ascii="Arial" w:hAnsi="Arial" w:hint="default"/>
      </w:rPr>
    </w:lvl>
    <w:lvl w:ilvl="6" w:tplc="479EEEC0" w:tentative="1">
      <w:start w:val="1"/>
      <w:numFmt w:val="bullet"/>
      <w:lvlText w:val="•"/>
      <w:lvlJc w:val="left"/>
      <w:pPr>
        <w:tabs>
          <w:tab w:val="num" w:pos="5040"/>
        </w:tabs>
        <w:ind w:left="5040" w:hanging="360"/>
      </w:pPr>
      <w:rPr>
        <w:rFonts w:ascii="Arial" w:hAnsi="Arial" w:hint="default"/>
      </w:rPr>
    </w:lvl>
    <w:lvl w:ilvl="7" w:tplc="C68A1526" w:tentative="1">
      <w:start w:val="1"/>
      <w:numFmt w:val="bullet"/>
      <w:lvlText w:val="•"/>
      <w:lvlJc w:val="left"/>
      <w:pPr>
        <w:tabs>
          <w:tab w:val="num" w:pos="5760"/>
        </w:tabs>
        <w:ind w:left="5760" w:hanging="360"/>
      </w:pPr>
      <w:rPr>
        <w:rFonts w:ascii="Arial" w:hAnsi="Arial" w:hint="default"/>
      </w:rPr>
    </w:lvl>
    <w:lvl w:ilvl="8" w:tplc="BE180F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DE15A2"/>
    <w:multiLevelType w:val="hybridMultilevel"/>
    <w:tmpl w:val="507ADEC6"/>
    <w:lvl w:ilvl="0" w:tplc="FA7C1428">
      <w:start w:val="1"/>
      <w:numFmt w:val="bullet"/>
      <w:lvlText w:val="•"/>
      <w:lvlJc w:val="left"/>
      <w:pPr>
        <w:tabs>
          <w:tab w:val="num" w:pos="720"/>
        </w:tabs>
        <w:ind w:left="720" w:hanging="360"/>
      </w:pPr>
      <w:rPr>
        <w:rFonts w:ascii="Arial" w:hAnsi="Arial" w:hint="default"/>
      </w:rPr>
    </w:lvl>
    <w:lvl w:ilvl="1" w:tplc="A7029F9C" w:tentative="1">
      <w:start w:val="1"/>
      <w:numFmt w:val="bullet"/>
      <w:lvlText w:val="•"/>
      <w:lvlJc w:val="left"/>
      <w:pPr>
        <w:tabs>
          <w:tab w:val="num" w:pos="1440"/>
        </w:tabs>
        <w:ind w:left="1440" w:hanging="360"/>
      </w:pPr>
      <w:rPr>
        <w:rFonts w:ascii="Arial" w:hAnsi="Arial" w:hint="default"/>
      </w:rPr>
    </w:lvl>
    <w:lvl w:ilvl="2" w:tplc="A9F00854" w:tentative="1">
      <w:start w:val="1"/>
      <w:numFmt w:val="bullet"/>
      <w:lvlText w:val="•"/>
      <w:lvlJc w:val="left"/>
      <w:pPr>
        <w:tabs>
          <w:tab w:val="num" w:pos="2160"/>
        </w:tabs>
        <w:ind w:left="2160" w:hanging="360"/>
      </w:pPr>
      <w:rPr>
        <w:rFonts w:ascii="Arial" w:hAnsi="Arial" w:hint="default"/>
      </w:rPr>
    </w:lvl>
    <w:lvl w:ilvl="3" w:tplc="EFA63D88" w:tentative="1">
      <w:start w:val="1"/>
      <w:numFmt w:val="bullet"/>
      <w:lvlText w:val="•"/>
      <w:lvlJc w:val="left"/>
      <w:pPr>
        <w:tabs>
          <w:tab w:val="num" w:pos="2880"/>
        </w:tabs>
        <w:ind w:left="2880" w:hanging="360"/>
      </w:pPr>
      <w:rPr>
        <w:rFonts w:ascii="Arial" w:hAnsi="Arial" w:hint="default"/>
      </w:rPr>
    </w:lvl>
    <w:lvl w:ilvl="4" w:tplc="14E04A9C" w:tentative="1">
      <w:start w:val="1"/>
      <w:numFmt w:val="bullet"/>
      <w:lvlText w:val="•"/>
      <w:lvlJc w:val="left"/>
      <w:pPr>
        <w:tabs>
          <w:tab w:val="num" w:pos="3600"/>
        </w:tabs>
        <w:ind w:left="3600" w:hanging="360"/>
      </w:pPr>
      <w:rPr>
        <w:rFonts w:ascii="Arial" w:hAnsi="Arial" w:hint="default"/>
      </w:rPr>
    </w:lvl>
    <w:lvl w:ilvl="5" w:tplc="AC1C22C8" w:tentative="1">
      <w:start w:val="1"/>
      <w:numFmt w:val="bullet"/>
      <w:lvlText w:val="•"/>
      <w:lvlJc w:val="left"/>
      <w:pPr>
        <w:tabs>
          <w:tab w:val="num" w:pos="4320"/>
        </w:tabs>
        <w:ind w:left="4320" w:hanging="360"/>
      </w:pPr>
      <w:rPr>
        <w:rFonts w:ascii="Arial" w:hAnsi="Arial" w:hint="default"/>
      </w:rPr>
    </w:lvl>
    <w:lvl w:ilvl="6" w:tplc="D0FA9708" w:tentative="1">
      <w:start w:val="1"/>
      <w:numFmt w:val="bullet"/>
      <w:lvlText w:val="•"/>
      <w:lvlJc w:val="left"/>
      <w:pPr>
        <w:tabs>
          <w:tab w:val="num" w:pos="5040"/>
        </w:tabs>
        <w:ind w:left="5040" w:hanging="360"/>
      </w:pPr>
      <w:rPr>
        <w:rFonts w:ascii="Arial" w:hAnsi="Arial" w:hint="default"/>
      </w:rPr>
    </w:lvl>
    <w:lvl w:ilvl="7" w:tplc="B5EEF1BC" w:tentative="1">
      <w:start w:val="1"/>
      <w:numFmt w:val="bullet"/>
      <w:lvlText w:val="•"/>
      <w:lvlJc w:val="left"/>
      <w:pPr>
        <w:tabs>
          <w:tab w:val="num" w:pos="5760"/>
        </w:tabs>
        <w:ind w:left="5760" w:hanging="360"/>
      </w:pPr>
      <w:rPr>
        <w:rFonts w:ascii="Arial" w:hAnsi="Arial" w:hint="default"/>
      </w:rPr>
    </w:lvl>
    <w:lvl w:ilvl="8" w:tplc="4372EA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066BBD"/>
    <w:multiLevelType w:val="hybridMultilevel"/>
    <w:tmpl w:val="F71C8ED8"/>
    <w:lvl w:ilvl="0" w:tplc="5EF2D620">
      <w:start w:val="1"/>
      <w:numFmt w:val="bullet"/>
      <w:lvlText w:val="•"/>
      <w:lvlJc w:val="left"/>
      <w:pPr>
        <w:tabs>
          <w:tab w:val="num" w:pos="720"/>
        </w:tabs>
        <w:ind w:left="720" w:hanging="360"/>
      </w:pPr>
      <w:rPr>
        <w:rFonts w:ascii="Arial" w:hAnsi="Arial" w:hint="default"/>
      </w:rPr>
    </w:lvl>
    <w:lvl w:ilvl="1" w:tplc="25384200" w:tentative="1">
      <w:start w:val="1"/>
      <w:numFmt w:val="bullet"/>
      <w:lvlText w:val="•"/>
      <w:lvlJc w:val="left"/>
      <w:pPr>
        <w:tabs>
          <w:tab w:val="num" w:pos="1440"/>
        </w:tabs>
        <w:ind w:left="1440" w:hanging="360"/>
      </w:pPr>
      <w:rPr>
        <w:rFonts w:ascii="Arial" w:hAnsi="Arial" w:hint="default"/>
      </w:rPr>
    </w:lvl>
    <w:lvl w:ilvl="2" w:tplc="6828478C" w:tentative="1">
      <w:start w:val="1"/>
      <w:numFmt w:val="bullet"/>
      <w:lvlText w:val="•"/>
      <w:lvlJc w:val="left"/>
      <w:pPr>
        <w:tabs>
          <w:tab w:val="num" w:pos="2160"/>
        </w:tabs>
        <w:ind w:left="2160" w:hanging="360"/>
      </w:pPr>
      <w:rPr>
        <w:rFonts w:ascii="Arial" w:hAnsi="Arial" w:hint="default"/>
      </w:rPr>
    </w:lvl>
    <w:lvl w:ilvl="3" w:tplc="3846403C" w:tentative="1">
      <w:start w:val="1"/>
      <w:numFmt w:val="bullet"/>
      <w:lvlText w:val="•"/>
      <w:lvlJc w:val="left"/>
      <w:pPr>
        <w:tabs>
          <w:tab w:val="num" w:pos="2880"/>
        </w:tabs>
        <w:ind w:left="2880" w:hanging="360"/>
      </w:pPr>
      <w:rPr>
        <w:rFonts w:ascii="Arial" w:hAnsi="Arial" w:hint="default"/>
      </w:rPr>
    </w:lvl>
    <w:lvl w:ilvl="4" w:tplc="9028DDD4" w:tentative="1">
      <w:start w:val="1"/>
      <w:numFmt w:val="bullet"/>
      <w:lvlText w:val="•"/>
      <w:lvlJc w:val="left"/>
      <w:pPr>
        <w:tabs>
          <w:tab w:val="num" w:pos="3600"/>
        </w:tabs>
        <w:ind w:left="3600" w:hanging="360"/>
      </w:pPr>
      <w:rPr>
        <w:rFonts w:ascii="Arial" w:hAnsi="Arial" w:hint="default"/>
      </w:rPr>
    </w:lvl>
    <w:lvl w:ilvl="5" w:tplc="9526370C" w:tentative="1">
      <w:start w:val="1"/>
      <w:numFmt w:val="bullet"/>
      <w:lvlText w:val="•"/>
      <w:lvlJc w:val="left"/>
      <w:pPr>
        <w:tabs>
          <w:tab w:val="num" w:pos="4320"/>
        </w:tabs>
        <w:ind w:left="4320" w:hanging="360"/>
      </w:pPr>
      <w:rPr>
        <w:rFonts w:ascii="Arial" w:hAnsi="Arial" w:hint="default"/>
      </w:rPr>
    </w:lvl>
    <w:lvl w:ilvl="6" w:tplc="31668318" w:tentative="1">
      <w:start w:val="1"/>
      <w:numFmt w:val="bullet"/>
      <w:lvlText w:val="•"/>
      <w:lvlJc w:val="left"/>
      <w:pPr>
        <w:tabs>
          <w:tab w:val="num" w:pos="5040"/>
        </w:tabs>
        <w:ind w:left="5040" w:hanging="360"/>
      </w:pPr>
      <w:rPr>
        <w:rFonts w:ascii="Arial" w:hAnsi="Arial" w:hint="default"/>
      </w:rPr>
    </w:lvl>
    <w:lvl w:ilvl="7" w:tplc="92B49206" w:tentative="1">
      <w:start w:val="1"/>
      <w:numFmt w:val="bullet"/>
      <w:lvlText w:val="•"/>
      <w:lvlJc w:val="left"/>
      <w:pPr>
        <w:tabs>
          <w:tab w:val="num" w:pos="5760"/>
        </w:tabs>
        <w:ind w:left="5760" w:hanging="360"/>
      </w:pPr>
      <w:rPr>
        <w:rFonts w:ascii="Arial" w:hAnsi="Arial" w:hint="default"/>
      </w:rPr>
    </w:lvl>
    <w:lvl w:ilvl="8" w:tplc="7EBEC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475C1E"/>
    <w:multiLevelType w:val="hybridMultilevel"/>
    <w:tmpl w:val="5FE66F4C"/>
    <w:lvl w:ilvl="0" w:tplc="3D6A9936">
      <w:start w:val="1"/>
      <w:numFmt w:val="bullet"/>
      <w:lvlText w:val="•"/>
      <w:lvlJc w:val="left"/>
      <w:pPr>
        <w:tabs>
          <w:tab w:val="num" w:pos="720"/>
        </w:tabs>
        <w:ind w:left="720" w:hanging="360"/>
      </w:pPr>
      <w:rPr>
        <w:rFonts w:ascii="Arial" w:hAnsi="Arial" w:hint="default"/>
      </w:rPr>
    </w:lvl>
    <w:lvl w:ilvl="1" w:tplc="1190FEF8" w:tentative="1">
      <w:start w:val="1"/>
      <w:numFmt w:val="bullet"/>
      <w:lvlText w:val="•"/>
      <w:lvlJc w:val="left"/>
      <w:pPr>
        <w:tabs>
          <w:tab w:val="num" w:pos="1440"/>
        </w:tabs>
        <w:ind w:left="1440" w:hanging="360"/>
      </w:pPr>
      <w:rPr>
        <w:rFonts w:ascii="Arial" w:hAnsi="Arial" w:hint="default"/>
      </w:rPr>
    </w:lvl>
    <w:lvl w:ilvl="2" w:tplc="22DA6CDE" w:tentative="1">
      <w:start w:val="1"/>
      <w:numFmt w:val="bullet"/>
      <w:lvlText w:val="•"/>
      <w:lvlJc w:val="left"/>
      <w:pPr>
        <w:tabs>
          <w:tab w:val="num" w:pos="2160"/>
        </w:tabs>
        <w:ind w:left="2160" w:hanging="360"/>
      </w:pPr>
      <w:rPr>
        <w:rFonts w:ascii="Arial" w:hAnsi="Arial" w:hint="default"/>
      </w:rPr>
    </w:lvl>
    <w:lvl w:ilvl="3" w:tplc="DE621454" w:tentative="1">
      <w:start w:val="1"/>
      <w:numFmt w:val="bullet"/>
      <w:lvlText w:val="•"/>
      <w:lvlJc w:val="left"/>
      <w:pPr>
        <w:tabs>
          <w:tab w:val="num" w:pos="2880"/>
        </w:tabs>
        <w:ind w:left="2880" w:hanging="360"/>
      </w:pPr>
      <w:rPr>
        <w:rFonts w:ascii="Arial" w:hAnsi="Arial" w:hint="default"/>
      </w:rPr>
    </w:lvl>
    <w:lvl w:ilvl="4" w:tplc="4590FF28" w:tentative="1">
      <w:start w:val="1"/>
      <w:numFmt w:val="bullet"/>
      <w:lvlText w:val="•"/>
      <w:lvlJc w:val="left"/>
      <w:pPr>
        <w:tabs>
          <w:tab w:val="num" w:pos="3600"/>
        </w:tabs>
        <w:ind w:left="3600" w:hanging="360"/>
      </w:pPr>
      <w:rPr>
        <w:rFonts w:ascii="Arial" w:hAnsi="Arial" w:hint="default"/>
      </w:rPr>
    </w:lvl>
    <w:lvl w:ilvl="5" w:tplc="49D27F60" w:tentative="1">
      <w:start w:val="1"/>
      <w:numFmt w:val="bullet"/>
      <w:lvlText w:val="•"/>
      <w:lvlJc w:val="left"/>
      <w:pPr>
        <w:tabs>
          <w:tab w:val="num" w:pos="4320"/>
        </w:tabs>
        <w:ind w:left="4320" w:hanging="360"/>
      </w:pPr>
      <w:rPr>
        <w:rFonts w:ascii="Arial" w:hAnsi="Arial" w:hint="default"/>
      </w:rPr>
    </w:lvl>
    <w:lvl w:ilvl="6" w:tplc="1C5AFE94" w:tentative="1">
      <w:start w:val="1"/>
      <w:numFmt w:val="bullet"/>
      <w:lvlText w:val="•"/>
      <w:lvlJc w:val="left"/>
      <w:pPr>
        <w:tabs>
          <w:tab w:val="num" w:pos="5040"/>
        </w:tabs>
        <w:ind w:left="5040" w:hanging="360"/>
      </w:pPr>
      <w:rPr>
        <w:rFonts w:ascii="Arial" w:hAnsi="Arial" w:hint="default"/>
      </w:rPr>
    </w:lvl>
    <w:lvl w:ilvl="7" w:tplc="280A4B34" w:tentative="1">
      <w:start w:val="1"/>
      <w:numFmt w:val="bullet"/>
      <w:lvlText w:val="•"/>
      <w:lvlJc w:val="left"/>
      <w:pPr>
        <w:tabs>
          <w:tab w:val="num" w:pos="5760"/>
        </w:tabs>
        <w:ind w:left="5760" w:hanging="360"/>
      </w:pPr>
      <w:rPr>
        <w:rFonts w:ascii="Arial" w:hAnsi="Arial" w:hint="default"/>
      </w:rPr>
    </w:lvl>
    <w:lvl w:ilvl="8" w:tplc="8200BD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4527C3"/>
    <w:multiLevelType w:val="hybridMultilevel"/>
    <w:tmpl w:val="E8F486A6"/>
    <w:lvl w:ilvl="0" w:tplc="36F8477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9763E"/>
    <w:multiLevelType w:val="hybridMultilevel"/>
    <w:tmpl w:val="0BB0A5A4"/>
    <w:lvl w:ilvl="0" w:tplc="2C260FA8">
      <w:start w:val="1"/>
      <w:numFmt w:val="bullet"/>
      <w:lvlText w:val="•"/>
      <w:lvlJc w:val="left"/>
      <w:pPr>
        <w:tabs>
          <w:tab w:val="num" w:pos="720"/>
        </w:tabs>
        <w:ind w:left="720" w:hanging="360"/>
      </w:pPr>
      <w:rPr>
        <w:rFonts w:ascii="Arial" w:hAnsi="Arial" w:hint="default"/>
      </w:rPr>
    </w:lvl>
    <w:lvl w:ilvl="1" w:tplc="E174DE20" w:tentative="1">
      <w:start w:val="1"/>
      <w:numFmt w:val="bullet"/>
      <w:lvlText w:val="•"/>
      <w:lvlJc w:val="left"/>
      <w:pPr>
        <w:tabs>
          <w:tab w:val="num" w:pos="1440"/>
        </w:tabs>
        <w:ind w:left="1440" w:hanging="360"/>
      </w:pPr>
      <w:rPr>
        <w:rFonts w:ascii="Arial" w:hAnsi="Arial" w:hint="default"/>
      </w:rPr>
    </w:lvl>
    <w:lvl w:ilvl="2" w:tplc="032023B6" w:tentative="1">
      <w:start w:val="1"/>
      <w:numFmt w:val="bullet"/>
      <w:lvlText w:val="•"/>
      <w:lvlJc w:val="left"/>
      <w:pPr>
        <w:tabs>
          <w:tab w:val="num" w:pos="2160"/>
        </w:tabs>
        <w:ind w:left="2160" w:hanging="360"/>
      </w:pPr>
      <w:rPr>
        <w:rFonts w:ascii="Arial" w:hAnsi="Arial" w:hint="default"/>
      </w:rPr>
    </w:lvl>
    <w:lvl w:ilvl="3" w:tplc="42528EE2" w:tentative="1">
      <w:start w:val="1"/>
      <w:numFmt w:val="bullet"/>
      <w:lvlText w:val="•"/>
      <w:lvlJc w:val="left"/>
      <w:pPr>
        <w:tabs>
          <w:tab w:val="num" w:pos="2880"/>
        </w:tabs>
        <w:ind w:left="2880" w:hanging="360"/>
      </w:pPr>
      <w:rPr>
        <w:rFonts w:ascii="Arial" w:hAnsi="Arial" w:hint="default"/>
      </w:rPr>
    </w:lvl>
    <w:lvl w:ilvl="4" w:tplc="07269FCA" w:tentative="1">
      <w:start w:val="1"/>
      <w:numFmt w:val="bullet"/>
      <w:lvlText w:val="•"/>
      <w:lvlJc w:val="left"/>
      <w:pPr>
        <w:tabs>
          <w:tab w:val="num" w:pos="3600"/>
        </w:tabs>
        <w:ind w:left="3600" w:hanging="360"/>
      </w:pPr>
      <w:rPr>
        <w:rFonts w:ascii="Arial" w:hAnsi="Arial" w:hint="default"/>
      </w:rPr>
    </w:lvl>
    <w:lvl w:ilvl="5" w:tplc="6E5EA752" w:tentative="1">
      <w:start w:val="1"/>
      <w:numFmt w:val="bullet"/>
      <w:lvlText w:val="•"/>
      <w:lvlJc w:val="left"/>
      <w:pPr>
        <w:tabs>
          <w:tab w:val="num" w:pos="4320"/>
        </w:tabs>
        <w:ind w:left="4320" w:hanging="360"/>
      </w:pPr>
      <w:rPr>
        <w:rFonts w:ascii="Arial" w:hAnsi="Arial" w:hint="default"/>
      </w:rPr>
    </w:lvl>
    <w:lvl w:ilvl="6" w:tplc="9B301738" w:tentative="1">
      <w:start w:val="1"/>
      <w:numFmt w:val="bullet"/>
      <w:lvlText w:val="•"/>
      <w:lvlJc w:val="left"/>
      <w:pPr>
        <w:tabs>
          <w:tab w:val="num" w:pos="5040"/>
        </w:tabs>
        <w:ind w:left="5040" w:hanging="360"/>
      </w:pPr>
      <w:rPr>
        <w:rFonts w:ascii="Arial" w:hAnsi="Arial" w:hint="default"/>
      </w:rPr>
    </w:lvl>
    <w:lvl w:ilvl="7" w:tplc="1A5EF51C" w:tentative="1">
      <w:start w:val="1"/>
      <w:numFmt w:val="bullet"/>
      <w:lvlText w:val="•"/>
      <w:lvlJc w:val="left"/>
      <w:pPr>
        <w:tabs>
          <w:tab w:val="num" w:pos="5760"/>
        </w:tabs>
        <w:ind w:left="5760" w:hanging="360"/>
      </w:pPr>
      <w:rPr>
        <w:rFonts w:ascii="Arial" w:hAnsi="Arial" w:hint="default"/>
      </w:rPr>
    </w:lvl>
    <w:lvl w:ilvl="8" w:tplc="E214DB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035041"/>
    <w:multiLevelType w:val="hybridMultilevel"/>
    <w:tmpl w:val="FCBA054E"/>
    <w:lvl w:ilvl="0" w:tplc="AAFACB2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93E4B"/>
    <w:multiLevelType w:val="hybridMultilevel"/>
    <w:tmpl w:val="1E32D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2"/>
  </w:num>
  <w:num w:numId="5">
    <w:abstractNumId w:val="8"/>
  </w:num>
  <w:num w:numId="6">
    <w:abstractNumId w:val="0"/>
  </w:num>
  <w:num w:numId="7">
    <w:abstractNumId w:val="10"/>
  </w:num>
  <w:num w:numId="8">
    <w:abstractNumId w:val="7"/>
  </w:num>
  <w:num w:numId="9">
    <w:abstractNumId w:val="3"/>
  </w:num>
  <w:num w:numId="10">
    <w:abstractNumId w:val="5"/>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1B"/>
    <w:rsid w:val="000125D9"/>
    <w:rsid w:val="00026A5D"/>
    <w:rsid w:val="000358B5"/>
    <w:rsid w:val="00062F14"/>
    <w:rsid w:val="000F5543"/>
    <w:rsid w:val="00135CA4"/>
    <w:rsid w:val="001F4B0C"/>
    <w:rsid w:val="00235321"/>
    <w:rsid w:val="002459F0"/>
    <w:rsid w:val="00334695"/>
    <w:rsid w:val="003746DA"/>
    <w:rsid w:val="003B445C"/>
    <w:rsid w:val="004703A9"/>
    <w:rsid w:val="0048485C"/>
    <w:rsid w:val="004F70DF"/>
    <w:rsid w:val="00593477"/>
    <w:rsid w:val="00643ED8"/>
    <w:rsid w:val="00676832"/>
    <w:rsid w:val="006914D7"/>
    <w:rsid w:val="006E085B"/>
    <w:rsid w:val="007368F7"/>
    <w:rsid w:val="007607F4"/>
    <w:rsid w:val="007612E6"/>
    <w:rsid w:val="00800796"/>
    <w:rsid w:val="00815FBC"/>
    <w:rsid w:val="008467BD"/>
    <w:rsid w:val="008D0927"/>
    <w:rsid w:val="009523B4"/>
    <w:rsid w:val="0096711B"/>
    <w:rsid w:val="00996E0D"/>
    <w:rsid w:val="00A6127D"/>
    <w:rsid w:val="00A66907"/>
    <w:rsid w:val="00A75C51"/>
    <w:rsid w:val="00B350D8"/>
    <w:rsid w:val="00B62BA5"/>
    <w:rsid w:val="00B80F6D"/>
    <w:rsid w:val="00B85EEA"/>
    <w:rsid w:val="00B973FB"/>
    <w:rsid w:val="00BB07B0"/>
    <w:rsid w:val="00C059C3"/>
    <w:rsid w:val="00C257CB"/>
    <w:rsid w:val="00C40398"/>
    <w:rsid w:val="00C4252B"/>
    <w:rsid w:val="00C518E6"/>
    <w:rsid w:val="00C63968"/>
    <w:rsid w:val="00C65506"/>
    <w:rsid w:val="00CA40CC"/>
    <w:rsid w:val="00CD0EB9"/>
    <w:rsid w:val="00CE09C5"/>
    <w:rsid w:val="00D24135"/>
    <w:rsid w:val="00D26866"/>
    <w:rsid w:val="00D34EEC"/>
    <w:rsid w:val="00D43490"/>
    <w:rsid w:val="00D76F85"/>
    <w:rsid w:val="00D84B43"/>
    <w:rsid w:val="00E5490F"/>
    <w:rsid w:val="00EA4D95"/>
    <w:rsid w:val="00EB404C"/>
    <w:rsid w:val="00F04197"/>
    <w:rsid w:val="00F2067C"/>
    <w:rsid w:val="00F25738"/>
    <w:rsid w:val="00F34D06"/>
    <w:rsid w:val="00F76698"/>
    <w:rsid w:val="00F850BC"/>
    <w:rsid w:val="00FE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7CAC8D"/>
  <w15:chartTrackingRefBased/>
  <w15:docId w15:val="{C9435E4F-9D27-4E90-AF9C-A8E586B2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1B"/>
    <w:pPr>
      <w:ind w:left="720"/>
      <w:contextualSpacing/>
    </w:pPr>
  </w:style>
  <w:style w:type="paragraph" w:styleId="Header">
    <w:name w:val="header"/>
    <w:basedOn w:val="Normal"/>
    <w:link w:val="HeaderChar"/>
    <w:uiPriority w:val="99"/>
    <w:unhideWhenUsed/>
    <w:rsid w:val="00484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85C"/>
  </w:style>
  <w:style w:type="paragraph" w:styleId="Footer">
    <w:name w:val="footer"/>
    <w:basedOn w:val="Normal"/>
    <w:link w:val="FooterChar"/>
    <w:uiPriority w:val="99"/>
    <w:unhideWhenUsed/>
    <w:rsid w:val="0048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4920">
      <w:bodyDiv w:val="1"/>
      <w:marLeft w:val="0"/>
      <w:marRight w:val="0"/>
      <w:marTop w:val="0"/>
      <w:marBottom w:val="0"/>
      <w:divBdr>
        <w:top w:val="none" w:sz="0" w:space="0" w:color="auto"/>
        <w:left w:val="none" w:sz="0" w:space="0" w:color="auto"/>
        <w:bottom w:val="none" w:sz="0" w:space="0" w:color="auto"/>
        <w:right w:val="none" w:sz="0" w:space="0" w:color="auto"/>
      </w:divBdr>
    </w:div>
    <w:div w:id="420415055">
      <w:bodyDiv w:val="1"/>
      <w:marLeft w:val="0"/>
      <w:marRight w:val="0"/>
      <w:marTop w:val="0"/>
      <w:marBottom w:val="0"/>
      <w:divBdr>
        <w:top w:val="none" w:sz="0" w:space="0" w:color="auto"/>
        <w:left w:val="none" w:sz="0" w:space="0" w:color="auto"/>
        <w:bottom w:val="none" w:sz="0" w:space="0" w:color="auto"/>
        <w:right w:val="none" w:sz="0" w:space="0" w:color="auto"/>
      </w:divBdr>
      <w:divsChild>
        <w:div w:id="1908419496">
          <w:marLeft w:val="446"/>
          <w:marRight w:val="0"/>
          <w:marTop w:val="200"/>
          <w:marBottom w:val="0"/>
          <w:divBdr>
            <w:top w:val="none" w:sz="0" w:space="0" w:color="auto"/>
            <w:left w:val="none" w:sz="0" w:space="0" w:color="auto"/>
            <w:bottom w:val="none" w:sz="0" w:space="0" w:color="auto"/>
            <w:right w:val="none" w:sz="0" w:space="0" w:color="auto"/>
          </w:divBdr>
        </w:div>
        <w:div w:id="1277954933">
          <w:marLeft w:val="446"/>
          <w:marRight w:val="0"/>
          <w:marTop w:val="200"/>
          <w:marBottom w:val="0"/>
          <w:divBdr>
            <w:top w:val="none" w:sz="0" w:space="0" w:color="auto"/>
            <w:left w:val="none" w:sz="0" w:space="0" w:color="auto"/>
            <w:bottom w:val="none" w:sz="0" w:space="0" w:color="auto"/>
            <w:right w:val="none" w:sz="0" w:space="0" w:color="auto"/>
          </w:divBdr>
        </w:div>
      </w:divsChild>
    </w:div>
    <w:div w:id="484246099">
      <w:bodyDiv w:val="1"/>
      <w:marLeft w:val="0"/>
      <w:marRight w:val="0"/>
      <w:marTop w:val="0"/>
      <w:marBottom w:val="0"/>
      <w:divBdr>
        <w:top w:val="none" w:sz="0" w:space="0" w:color="auto"/>
        <w:left w:val="none" w:sz="0" w:space="0" w:color="auto"/>
        <w:bottom w:val="none" w:sz="0" w:space="0" w:color="auto"/>
        <w:right w:val="none" w:sz="0" w:space="0" w:color="auto"/>
      </w:divBdr>
      <w:divsChild>
        <w:div w:id="1565290522">
          <w:marLeft w:val="446"/>
          <w:marRight w:val="0"/>
          <w:marTop w:val="200"/>
          <w:marBottom w:val="0"/>
          <w:divBdr>
            <w:top w:val="none" w:sz="0" w:space="0" w:color="auto"/>
            <w:left w:val="none" w:sz="0" w:space="0" w:color="auto"/>
            <w:bottom w:val="none" w:sz="0" w:space="0" w:color="auto"/>
            <w:right w:val="none" w:sz="0" w:space="0" w:color="auto"/>
          </w:divBdr>
        </w:div>
        <w:div w:id="1025860636">
          <w:marLeft w:val="446"/>
          <w:marRight w:val="0"/>
          <w:marTop w:val="200"/>
          <w:marBottom w:val="0"/>
          <w:divBdr>
            <w:top w:val="none" w:sz="0" w:space="0" w:color="auto"/>
            <w:left w:val="none" w:sz="0" w:space="0" w:color="auto"/>
            <w:bottom w:val="none" w:sz="0" w:space="0" w:color="auto"/>
            <w:right w:val="none" w:sz="0" w:space="0" w:color="auto"/>
          </w:divBdr>
        </w:div>
      </w:divsChild>
    </w:div>
    <w:div w:id="584805980">
      <w:bodyDiv w:val="1"/>
      <w:marLeft w:val="0"/>
      <w:marRight w:val="0"/>
      <w:marTop w:val="0"/>
      <w:marBottom w:val="0"/>
      <w:divBdr>
        <w:top w:val="none" w:sz="0" w:space="0" w:color="auto"/>
        <w:left w:val="none" w:sz="0" w:space="0" w:color="auto"/>
        <w:bottom w:val="none" w:sz="0" w:space="0" w:color="auto"/>
        <w:right w:val="none" w:sz="0" w:space="0" w:color="auto"/>
      </w:divBdr>
      <w:divsChild>
        <w:div w:id="127020971">
          <w:marLeft w:val="446"/>
          <w:marRight w:val="0"/>
          <w:marTop w:val="200"/>
          <w:marBottom w:val="0"/>
          <w:divBdr>
            <w:top w:val="none" w:sz="0" w:space="0" w:color="auto"/>
            <w:left w:val="none" w:sz="0" w:space="0" w:color="auto"/>
            <w:bottom w:val="none" w:sz="0" w:space="0" w:color="auto"/>
            <w:right w:val="none" w:sz="0" w:space="0" w:color="auto"/>
          </w:divBdr>
        </w:div>
        <w:div w:id="487290311">
          <w:marLeft w:val="446"/>
          <w:marRight w:val="0"/>
          <w:marTop w:val="200"/>
          <w:marBottom w:val="0"/>
          <w:divBdr>
            <w:top w:val="none" w:sz="0" w:space="0" w:color="auto"/>
            <w:left w:val="none" w:sz="0" w:space="0" w:color="auto"/>
            <w:bottom w:val="none" w:sz="0" w:space="0" w:color="auto"/>
            <w:right w:val="none" w:sz="0" w:space="0" w:color="auto"/>
          </w:divBdr>
        </w:div>
        <w:div w:id="856500081">
          <w:marLeft w:val="446"/>
          <w:marRight w:val="0"/>
          <w:marTop w:val="200"/>
          <w:marBottom w:val="0"/>
          <w:divBdr>
            <w:top w:val="none" w:sz="0" w:space="0" w:color="auto"/>
            <w:left w:val="none" w:sz="0" w:space="0" w:color="auto"/>
            <w:bottom w:val="none" w:sz="0" w:space="0" w:color="auto"/>
            <w:right w:val="none" w:sz="0" w:space="0" w:color="auto"/>
          </w:divBdr>
        </w:div>
        <w:div w:id="1924946992">
          <w:marLeft w:val="446"/>
          <w:marRight w:val="0"/>
          <w:marTop w:val="200"/>
          <w:marBottom w:val="0"/>
          <w:divBdr>
            <w:top w:val="none" w:sz="0" w:space="0" w:color="auto"/>
            <w:left w:val="none" w:sz="0" w:space="0" w:color="auto"/>
            <w:bottom w:val="none" w:sz="0" w:space="0" w:color="auto"/>
            <w:right w:val="none" w:sz="0" w:space="0" w:color="auto"/>
          </w:divBdr>
        </w:div>
        <w:div w:id="1439451885">
          <w:marLeft w:val="446"/>
          <w:marRight w:val="0"/>
          <w:marTop w:val="200"/>
          <w:marBottom w:val="0"/>
          <w:divBdr>
            <w:top w:val="none" w:sz="0" w:space="0" w:color="auto"/>
            <w:left w:val="none" w:sz="0" w:space="0" w:color="auto"/>
            <w:bottom w:val="none" w:sz="0" w:space="0" w:color="auto"/>
            <w:right w:val="none" w:sz="0" w:space="0" w:color="auto"/>
          </w:divBdr>
        </w:div>
        <w:div w:id="1794513853">
          <w:marLeft w:val="446"/>
          <w:marRight w:val="0"/>
          <w:marTop w:val="200"/>
          <w:marBottom w:val="0"/>
          <w:divBdr>
            <w:top w:val="none" w:sz="0" w:space="0" w:color="auto"/>
            <w:left w:val="none" w:sz="0" w:space="0" w:color="auto"/>
            <w:bottom w:val="none" w:sz="0" w:space="0" w:color="auto"/>
            <w:right w:val="none" w:sz="0" w:space="0" w:color="auto"/>
          </w:divBdr>
        </w:div>
      </w:divsChild>
    </w:div>
    <w:div w:id="792014366">
      <w:bodyDiv w:val="1"/>
      <w:marLeft w:val="0"/>
      <w:marRight w:val="0"/>
      <w:marTop w:val="0"/>
      <w:marBottom w:val="0"/>
      <w:divBdr>
        <w:top w:val="none" w:sz="0" w:space="0" w:color="auto"/>
        <w:left w:val="none" w:sz="0" w:space="0" w:color="auto"/>
        <w:bottom w:val="none" w:sz="0" w:space="0" w:color="auto"/>
        <w:right w:val="none" w:sz="0" w:space="0" w:color="auto"/>
      </w:divBdr>
      <w:divsChild>
        <w:div w:id="1484616188">
          <w:marLeft w:val="446"/>
          <w:marRight w:val="0"/>
          <w:marTop w:val="200"/>
          <w:marBottom w:val="0"/>
          <w:divBdr>
            <w:top w:val="none" w:sz="0" w:space="0" w:color="auto"/>
            <w:left w:val="none" w:sz="0" w:space="0" w:color="auto"/>
            <w:bottom w:val="none" w:sz="0" w:space="0" w:color="auto"/>
            <w:right w:val="none" w:sz="0" w:space="0" w:color="auto"/>
          </w:divBdr>
        </w:div>
        <w:div w:id="811482181">
          <w:marLeft w:val="446"/>
          <w:marRight w:val="0"/>
          <w:marTop w:val="200"/>
          <w:marBottom w:val="0"/>
          <w:divBdr>
            <w:top w:val="none" w:sz="0" w:space="0" w:color="auto"/>
            <w:left w:val="none" w:sz="0" w:space="0" w:color="auto"/>
            <w:bottom w:val="none" w:sz="0" w:space="0" w:color="auto"/>
            <w:right w:val="none" w:sz="0" w:space="0" w:color="auto"/>
          </w:divBdr>
        </w:div>
      </w:divsChild>
    </w:div>
    <w:div w:id="859854724">
      <w:bodyDiv w:val="1"/>
      <w:marLeft w:val="0"/>
      <w:marRight w:val="0"/>
      <w:marTop w:val="0"/>
      <w:marBottom w:val="0"/>
      <w:divBdr>
        <w:top w:val="none" w:sz="0" w:space="0" w:color="auto"/>
        <w:left w:val="none" w:sz="0" w:space="0" w:color="auto"/>
        <w:bottom w:val="none" w:sz="0" w:space="0" w:color="auto"/>
        <w:right w:val="none" w:sz="0" w:space="0" w:color="auto"/>
      </w:divBdr>
      <w:divsChild>
        <w:div w:id="536622973">
          <w:marLeft w:val="446"/>
          <w:marRight w:val="0"/>
          <w:marTop w:val="200"/>
          <w:marBottom w:val="0"/>
          <w:divBdr>
            <w:top w:val="none" w:sz="0" w:space="0" w:color="auto"/>
            <w:left w:val="none" w:sz="0" w:space="0" w:color="auto"/>
            <w:bottom w:val="none" w:sz="0" w:space="0" w:color="auto"/>
            <w:right w:val="none" w:sz="0" w:space="0" w:color="auto"/>
          </w:divBdr>
        </w:div>
        <w:div w:id="854155640">
          <w:marLeft w:val="446"/>
          <w:marRight w:val="0"/>
          <w:marTop w:val="200"/>
          <w:marBottom w:val="0"/>
          <w:divBdr>
            <w:top w:val="none" w:sz="0" w:space="0" w:color="auto"/>
            <w:left w:val="none" w:sz="0" w:space="0" w:color="auto"/>
            <w:bottom w:val="none" w:sz="0" w:space="0" w:color="auto"/>
            <w:right w:val="none" w:sz="0" w:space="0" w:color="auto"/>
          </w:divBdr>
        </w:div>
        <w:div w:id="1333526566">
          <w:marLeft w:val="446"/>
          <w:marRight w:val="0"/>
          <w:marTop w:val="200"/>
          <w:marBottom w:val="0"/>
          <w:divBdr>
            <w:top w:val="none" w:sz="0" w:space="0" w:color="auto"/>
            <w:left w:val="none" w:sz="0" w:space="0" w:color="auto"/>
            <w:bottom w:val="none" w:sz="0" w:space="0" w:color="auto"/>
            <w:right w:val="none" w:sz="0" w:space="0" w:color="auto"/>
          </w:divBdr>
        </w:div>
      </w:divsChild>
    </w:div>
    <w:div w:id="1088035811">
      <w:bodyDiv w:val="1"/>
      <w:marLeft w:val="0"/>
      <w:marRight w:val="0"/>
      <w:marTop w:val="0"/>
      <w:marBottom w:val="0"/>
      <w:divBdr>
        <w:top w:val="none" w:sz="0" w:space="0" w:color="auto"/>
        <w:left w:val="none" w:sz="0" w:space="0" w:color="auto"/>
        <w:bottom w:val="none" w:sz="0" w:space="0" w:color="auto"/>
        <w:right w:val="none" w:sz="0" w:space="0" w:color="auto"/>
      </w:divBdr>
      <w:divsChild>
        <w:div w:id="134378064">
          <w:marLeft w:val="446"/>
          <w:marRight w:val="0"/>
          <w:marTop w:val="200"/>
          <w:marBottom w:val="0"/>
          <w:divBdr>
            <w:top w:val="none" w:sz="0" w:space="0" w:color="auto"/>
            <w:left w:val="none" w:sz="0" w:space="0" w:color="auto"/>
            <w:bottom w:val="none" w:sz="0" w:space="0" w:color="auto"/>
            <w:right w:val="none" w:sz="0" w:space="0" w:color="auto"/>
          </w:divBdr>
        </w:div>
        <w:div w:id="286665900">
          <w:marLeft w:val="446"/>
          <w:marRight w:val="0"/>
          <w:marTop w:val="200"/>
          <w:marBottom w:val="0"/>
          <w:divBdr>
            <w:top w:val="none" w:sz="0" w:space="0" w:color="auto"/>
            <w:left w:val="none" w:sz="0" w:space="0" w:color="auto"/>
            <w:bottom w:val="none" w:sz="0" w:space="0" w:color="auto"/>
            <w:right w:val="none" w:sz="0" w:space="0" w:color="auto"/>
          </w:divBdr>
        </w:div>
        <w:div w:id="1092975716">
          <w:marLeft w:val="446"/>
          <w:marRight w:val="0"/>
          <w:marTop w:val="200"/>
          <w:marBottom w:val="0"/>
          <w:divBdr>
            <w:top w:val="none" w:sz="0" w:space="0" w:color="auto"/>
            <w:left w:val="none" w:sz="0" w:space="0" w:color="auto"/>
            <w:bottom w:val="none" w:sz="0" w:space="0" w:color="auto"/>
            <w:right w:val="none" w:sz="0" w:space="0" w:color="auto"/>
          </w:divBdr>
        </w:div>
      </w:divsChild>
    </w:div>
    <w:div w:id="1188179985">
      <w:bodyDiv w:val="1"/>
      <w:marLeft w:val="0"/>
      <w:marRight w:val="0"/>
      <w:marTop w:val="0"/>
      <w:marBottom w:val="0"/>
      <w:divBdr>
        <w:top w:val="none" w:sz="0" w:space="0" w:color="auto"/>
        <w:left w:val="none" w:sz="0" w:space="0" w:color="auto"/>
        <w:bottom w:val="none" w:sz="0" w:space="0" w:color="auto"/>
        <w:right w:val="none" w:sz="0" w:space="0" w:color="auto"/>
      </w:divBdr>
      <w:divsChild>
        <w:div w:id="495807481">
          <w:marLeft w:val="446"/>
          <w:marRight w:val="0"/>
          <w:marTop w:val="200"/>
          <w:marBottom w:val="0"/>
          <w:divBdr>
            <w:top w:val="none" w:sz="0" w:space="0" w:color="auto"/>
            <w:left w:val="none" w:sz="0" w:space="0" w:color="auto"/>
            <w:bottom w:val="none" w:sz="0" w:space="0" w:color="auto"/>
            <w:right w:val="none" w:sz="0" w:space="0" w:color="auto"/>
          </w:divBdr>
        </w:div>
      </w:divsChild>
    </w:div>
    <w:div w:id="1287809604">
      <w:bodyDiv w:val="1"/>
      <w:marLeft w:val="0"/>
      <w:marRight w:val="0"/>
      <w:marTop w:val="0"/>
      <w:marBottom w:val="0"/>
      <w:divBdr>
        <w:top w:val="none" w:sz="0" w:space="0" w:color="auto"/>
        <w:left w:val="none" w:sz="0" w:space="0" w:color="auto"/>
        <w:bottom w:val="none" w:sz="0" w:space="0" w:color="auto"/>
        <w:right w:val="none" w:sz="0" w:space="0" w:color="auto"/>
      </w:divBdr>
    </w:div>
    <w:div w:id="1341588198">
      <w:bodyDiv w:val="1"/>
      <w:marLeft w:val="0"/>
      <w:marRight w:val="0"/>
      <w:marTop w:val="0"/>
      <w:marBottom w:val="0"/>
      <w:divBdr>
        <w:top w:val="none" w:sz="0" w:space="0" w:color="auto"/>
        <w:left w:val="none" w:sz="0" w:space="0" w:color="auto"/>
        <w:bottom w:val="none" w:sz="0" w:space="0" w:color="auto"/>
        <w:right w:val="none" w:sz="0" w:space="0" w:color="auto"/>
      </w:divBdr>
      <w:divsChild>
        <w:div w:id="339502202">
          <w:marLeft w:val="446"/>
          <w:marRight w:val="0"/>
          <w:marTop w:val="0"/>
          <w:marBottom w:val="0"/>
          <w:divBdr>
            <w:top w:val="none" w:sz="0" w:space="0" w:color="auto"/>
            <w:left w:val="none" w:sz="0" w:space="0" w:color="auto"/>
            <w:bottom w:val="none" w:sz="0" w:space="0" w:color="auto"/>
            <w:right w:val="none" w:sz="0" w:space="0" w:color="auto"/>
          </w:divBdr>
        </w:div>
        <w:div w:id="966549636">
          <w:marLeft w:val="446"/>
          <w:marRight w:val="0"/>
          <w:marTop w:val="0"/>
          <w:marBottom w:val="0"/>
          <w:divBdr>
            <w:top w:val="none" w:sz="0" w:space="0" w:color="auto"/>
            <w:left w:val="none" w:sz="0" w:space="0" w:color="auto"/>
            <w:bottom w:val="none" w:sz="0" w:space="0" w:color="auto"/>
            <w:right w:val="none" w:sz="0" w:space="0" w:color="auto"/>
          </w:divBdr>
        </w:div>
        <w:div w:id="1847937021">
          <w:marLeft w:val="446"/>
          <w:marRight w:val="0"/>
          <w:marTop w:val="0"/>
          <w:marBottom w:val="0"/>
          <w:divBdr>
            <w:top w:val="none" w:sz="0" w:space="0" w:color="auto"/>
            <w:left w:val="none" w:sz="0" w:space="0" w:color="auto"/>
            <w:bottom w:val="none" w:sz="0" w:space="0" w:color="auto"/>
            <w:right w:val="none" w:sz="0" w:space="0" w:color="auto"/>
          </w:divBdr>
        </w:div>
      </w:divsChild>
    </w:div>
    <w:div w:id="1492065360">
      <w:bodyDiv w:val="1"/>
      <w:marLeft w:val="0"/>
      <w:marRight w:val="0"/>
      <w:marTop w:val="0"/>
      <w:marBottom w:val="0"/>
      <w:divBdr>
        <w:top w:val="none" w:sz="0" w:space="0" w:color="auto"/>
        <w:left w:val="none" w:sz="0" w:space="0" w:color="auto"/>
        <w:bottom w:val="none" w:sz="0" w:space="0" w:color="auto"/>
        <w:right w:val="none" w:sz="0" w:space="0" w:color="auto"/>
      </w:divBdr>
    </w:div>
    <w:div w:id="1819960567">
      <w:bodyDiv w:val="1"/>
      <w:marLeft w:val="0"/>
      <w:marRight w:val="0"/>
      <w:marTop w:val="0"/>
      <w:marBottom w:val="0"/>
      <w:divBdr>
        <w:top w:val="none" w:sz="0" w:space="0" w:color="auto"/>
        <w:left w:val="none" w:sz="0" w:space="0" w:color="auto"/>
        <w:bottom w:val="none" w:sz="0" w:space="0" w:color="auto"/>
        <w:right w:val="none" w:sz="0" w:space="0" w:color="auto"/>
      </w:divBdr>
      <w:divsChild>
        <w:div w:id="930695506">
          <w:marLeft w:val="446"/>
          <w:marRight w:val="0"/>
          <w:marTop w:val="200"/>
          <w:marBottom w:val="0"/>
          <w:divBdr>
            <w:top w:val="none" w:sz="0" w:space="0" w:color="auto"/>
            <w:left w:val="none" w:sz="0" w:space="0" w:color="auto"/>
            <w:bottom w:val="none" w:sz="0" w:space="0" w:color="auto"/>
            <w:right w:val="none" w:sz="0" w:space="0" w:color="auto"/>
          </w:divBdr>
        </w:div>
        <w:div w:id="208136787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8</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45</cp:revision>
  <dcterms:created xsi:type="dcterms:W3CDTF">2022-02-22T18:34:00Z</dcterms:created>
  <dcterms:modified xsi:type="dcterms:W3CDTF">2022-03-10T22:14:00Z</dcterms:modified>
</cp:coreProperties>
</file>